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8" w:rsidRPr="007D2DED" w:rsidRDefault="001D2778" w:rsidP="001D2778">
      <w:pPr>
        <w:jc w:val="right"/>
      </w:pPr>
      <w:r w:rsidRPr="007D2DED">
        <w:t xml:space="preserve">Bobrowice , </w:t>
      </w:r>
      <w:r w:rsidR="00E06F7B">
        <w:t>14</w:t>
      </w:r>
      <w:r w:rsidRPr="007D2DED">
        <w:t>.0</w:t>
      </w:r>
      <w:r w:rsidR="000D77C9" w:rsidRPr="007D2DED">
        <w:t>6</w:t>
      </w:r>
      <w:r w:rsidRPr="007D2DED">
        <w:t>.2013r.</w:t>
      </w:r>
    </w:p>
    <w:p w:rsidR="001D2778" w:rsidRPr="007D2DED" w:rsidRDefault="001D2778" w:rsidP="001D2778">
      <w:pPr>
        <w:ind w:firstLine="5529"/>
        <w:jc w:val="both"/>
        <w:rPr>
          <w:b/>
        </w:rPr>
      </w:pPr>
    </w:p>
    <w:p w:rsidR="001D2778" w:rsidRPr="007D2DED" w:rsidRDefault="001D2778" w:rsidP="001D2778">
      <w:pPr>
        <w:ind w:firstLine="5529"/>
        <w:jc w:val="both"/>
        <w:rPr>
          <w:b/>
        </w:rPr>
      </w:pPr>
      <w:r w:rsidRPr="007D2DED">
        <w:rPr>
          <w:b/>
        </w:rPr>
        <w:t>Do wszystkich Wykonawców</w:t>
      </w:r>
    </w:p>
    <w:p w:rsidR="001D2778" w:rsidRPr="007D2DED" w:rsidRDefault="001D2778" w:rsidP="001D2778">
      <w:pPr>
        <w:jc w:val="both"/>
      </w:pPr>
      <w:r w:rsidRPr="007D2DED">
        <w:t>ZPR.271.1.</w:t>
      </w:r>
      <w:r w:rsidR="000D77C9" w:rsidRPr="007D2DED">
        <w:t>6</w:t>
      </w:r>
      <w:r w:rsidRPr="007D2DED">
        <w:t>.2013</w:t>
      </w:r>
    </w:p>
    <w:p w:rsidR="001D2778" w:rsidRPr="007D2DED" w:rsidRDefault="001D2778" w:rsidP="001D2778">
      <w:pPr>
        <w:pStyle w:val="NormalnyWeb"/>
        <w:spacing w:line="300" w:lineRule="atLeast"/>
        <w:jc w:val="both"/>
        <w:rPr>
          <w:i/>
          <w:sz w:val="22"/>
          <w:szCs w:val="22"/>
        </w:rPr>
      </w:pPr>
      <w:r w:rsidRPr="007D2DED">
        <w:rPr>
          <w:i/>
          <w:sz w:val="22"/>
          <w:szCs w:val="22"/>
        </w:rPr>
        <w:t xml:space="preserve">Dotyczy: Postępowania o udzielenie zamówienia publicznego pn. </w:t>
      </w:r>
      <w:r w:rsidR="000D77C9" w:rsidRPr="007D2DED">
        <w:rPr>
          <w:i/>
          <w:sz w:val="22"/>
          <w:szCs w:val="22"/>
        </w:rPr>
        <w:t>Przebudowa (modernizacja) istniejącej stacji uzdatniania wody w Dychowie.</w:t>
      </w:r>
    </w:p>
    <w:p w:rsidR="001D2778" w:rsidRPr="007D2DED" w:rsidRDefault="001D2778" w:rsidP="001D2778">
      <w:pPr>
        <w:ind w:firstLine="4962"/>
        <w:jc w:val="right"/>
      </w:pPr>
    </w:p>
    <w:p w:rsidR="001D2778" w:rsidRPr="007D2DED" w:rsidRDefault="001D2778" w:rsidP="001D2778">
      <w:pPr>
        <w:jc w:val="center"/>
        <w:rPr>
          <w:b/>
        </w:rPr>
      </w:pPr>
      <w:r w:rsidRPr="007D2DED">
        <w:rPr>
          <w:b/>
        </w:rPr>
        <w:t>Wyjaśnienie treści SIWZ (1)</w:t>
      </w:r>
      <w:r w:rsidR="00734ABC">
        <w:rPr>
          <w:b/>
        </w:rPr>
        <w:t xml:space="preserve"> i zmiana SIWZ</w:t>
      </w:r>
      <w:r w:rsidR="00E06F7B">
        <w:rPr>
          <w:b/>
        </w:rPr>
        <w:t xml:space="preserve"> (1)</w:t>
      </w:r>
    </w:p>
    <w:p w:rsidR="001D2778" w:rsidRPr="007D2DED" w:rsidRDefault="001D2778" w:rsidP="001D2778">
      <w:pPr>
        <w:ind w:firstLine="1080"/>
        <w:jc w:val="both"/>
      </w:pPr>
      <w:r w:rsidRPr="007D2DED">
        <w:t>Działając na podstawie art.38 ust. 2 ustawy Prawo zamówień publicznych (</w:t>
      </w:r>
      <w:proofErr w:type="spellStart"/>
      <w:r w:rsidRPr="007D2DED">
        <w:t>tj.Dz.U</w:t>
      </w:r>
      <w:proofErr w:type="spellEnd"/>
      <w:r w:rsidRPr="007D2DED">
        <w:t>. 2010 Nr 113 poz.759 z późn.zm.) w związku z wpłynięciem do Zamawiającego zapyta</w:t>
      </w:r>
      <w:r w:rsidR="00734ABC">
        <w:t>ń</w:t>
      </w:r>
      <w:r w:rsidRPr="007D2DED">
        <w:t xml:space="preserve"> do specyfikacji istotnych warunków zamówienia, udziela się następując</w:t>
      </w:r>
      <w:r w:rsidR="00394740">
        <w:t>ych</w:t>
      </w:r>
      <w:r w:rsidRPr="007D2DED">
        <w:t xml:space="preserve"> wyjaśnie</w:t>
      </w:r>
      <w:r w:rsidR="00394740">
        <w:t>ń</w:t>
      </w:r>
      <w:r w:rsidRPr="007D2DED">
        <w:t>:</w:t>
      </w:r>
    </w:p>
    <w:p w:rsidR="00C079E1" w:rsidRDefault="00C079E1" w:rsidP="009D4482">
      <w:pPr>
        <w:spacing w:after="0" w:line="240" w:lineRule="auto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</w:t>
      </w:r>
    </w:p>
    <w:p w:rsidR="0027530F" w:rsidRPr="007D2DED" w:rsidRDefault="0027530F" w:rsidP="0027530F">
      <w:pPr>
        <w:spacing w:after="0" w:line="240" w:lineRule="auto"/>
        <w:rPr>
          <w:i/>
        </w:rPr>
      </w:pPr>
      <w:r w:rsidRPr="007D2DED">
        <w:rPr>
          <w:i/>
        </w:rPr>
        <w:t>„W projekcie budowalnym zaprojektowano ze stali nierdzewnej orurowanie ciągu technologicznego uzdatniania wody. Czy wymienione ciągi technologiczne można zastąpić innym materiałem np. PE.”</w:t>
      </w:r>
    </w:p>
    <w:p w:rsidR="0027530F" w:rsidRDefault="0027530F" w:rsidP="0027530F">
      <w:pPr>
        <w:spacing w:after="0" w:line="240" w:lineRule="auto"/>
      </w:pPr>
    </w:p>
    <w:p w:rsidR="00E1553C" w:rsidRDefault="0027530F" w:rsidP="00E1553C">
      <w:pPr>
        <w:spacing w:after="0" w:line="240" w:lineRule="auto"/>
      </w:pPr>
      <w:r>
        <w:t>Odpowiedź:</w:t>
      </w:r>
    </w:p>
    <w:p w:rsidR="00E1553C" w:rsidRDefault="00E1553C" w:rsidP="00E1553C">
      <w:pPr>
        <w:spacing w:after="0" w:line="240" w:lineRule="auto"/>
        <w:jc w:val="both"/>
      </w:pPr>
      <w:r>
        <w:t xml:space="preserve">Tak. Zamawiający dopuszcza zastosowanie rur z PE. Przy takim rozwiązaniu  należy zastosować bezwzględnie rury i kształtki pochodzące od jednego producenta. Należy zastosować rury PE w sztangach (odcinki proste) Niedopuszczalne jest zastosowanie rur w zwoju. Do każdego połączenie zgrzewanego należy przedstawić raport </w:t>
      </w:r>
      <w:proofErr w:type="spellStart"/>
      <w:r>
        <w:t>zgrzewu</w:t>
      </w:r>
      <w:proofErr w:type="spellEnd"/>
      <w:r>
        <w:t>.  Podczas montażu należy pomiędzy kształtkami stosować możliwie jak najdłuższe odcinki rurociągu z jednego kawałka materiału minimalizując ilość połączeń.</w:t>
      </w:r>
    </w:p>
    <w:p w:rsidR="00E1553C" w:rsidRDefault="00E1553C" w:rsidP="00E1553C">
      <w:pPr>
        <w:spacing w:after="0" w:line="240" w:lineRule="auto"/>
        <w:jc w:val="both"/>
      </w:pPr>
    </w:p>
    <w:p w:rsidR="0027530F" w:rsidRDefault="0027530F" w:rsidP="0027530F">
      <w:pPr>
        <w:spacing w:after="0" w:line="240" w:lineRule="auto"/>
      </w:pPr>
    </w:p>
    <w:p w:rsidR="0027530F" w:rsidRPr="0044351B" w:rsidRDefault="0027530F" w:rsidP="0027530F">
      <w:pPr>
        <w:spacing w:after="0" w:line="240" w:lineRule="auto"/>
        <w:rPr>
          <w:b/>
        </w:rPr>
      </w:pPr>
      <w:r w:rsidRPr="0044351B">
        <w:rPr>
          <w:b/>
        </w:rPr>
        <w:t xml:space="preserve">Pytanie nr </w:t>
      </w:r>
      <w:r>
        <w:rPr>
          <w:b/>
        </w:rPr>
        <w:t>2</w:t>
      </w:r>
    </w:p>
    <w:p w:rsidR="00C079E1" w:rsidRPr="007D2DED" w:rsidRDefault="00C079E1" w:rsidP="009D4482">
      <w:pPr>
        <w:spacing w:after="0" w:line="240" w:lineRule="auto"/>
        <w:jc w:val="both"/>
        <w:rPr>
          <w:i/>
        </w:rPr>
      </w:pPr>
      <w:r w:rsidRPr="007D2DED">
        <w:rPr>
          <w:i/>
        </w:rPr>
        <w:t xml:space="preserve">„Prosimy o wyjaśnienie informacji znajdującej się w SIWZ na stronie 3 pkt.6.1. Gdzie inwestor wymaga od wykonawcy złożenia dokumentu że cyt. „Wykonawca jest zobowiązany wykazać w wykazie robót roboty budowlane dot. remontów dachu” a przetarg dotyczy w szczególności wymiany technologii uzdatniania wody, również w pkt. 5.1.2 brakuje osoby do kierowania robotami bez ograniczeń w zakresie instalacji i sieci </w:t>
      </w:r>
      <w:proofErr w:type="spellStart"/>
      <w:r w:rsidRPr="007D2DED">
        <w:rPr>
          <w:i/>
        </w:rPr>
        <w:t>wod</w:t>
      </w:r>
      <w:proofErr w:type="spellEnd"/>
      <w:r w:rsidRPr="007D2DED">
        <w:rPr>
          <w:i/>
        </w:rPr>
        <w:t>-kan.”</w:t>
      </w:r>
    </w:p>
    <w:p w:rsidR="009D4482" w:rsidRDefault="009D4482" w:rsidP="00684F2A">
      <w:pPr>
        <w:spacing w:after="0" w:line="240" w:lineRule="auto"/>
      </w:pPr>
    </w:p>
    <w:p w:rsidR="009A0446" w:rsidRDefault="009A0446" w:rsidP="00684F2A">
      <w:pPr>
        <w:spacing w:after="0" w:line="240" w:lineRule="auto"/>
      </w:pPr>
      <w:r>
        <w:t>Odpowiedź:</w:t>
      </w:r>
    </w:p>
    <w:p w:rsidR="009A0446" w:rsidRDefault="009A0446" w:rsidP="009D448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Zamawiający wyjaśnia</w:t>
      </w:r>
      <w:r w:rsidR="00C24ACD">
        <w:t>, że zapis dot. remontu dachu znalazł się w SIWZ omyłkowo. Zamawiający na podstawie art.</w:t>
      </w:r>
      <w:r w:rsidR="00182932">
        <w:t>38 ust.4 ustawy Prawa Zamówień Publicznych wprowadza następującą zmianę do SIWZ w opisie w  punkcie 6.1.1 SIWZ</w:t>
      </w:r>
      <w:r w:rsidR="007D7DFC">
        <w:t xml:space="preserve"> (str.3):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2932" w:rsidRPr="00D163B6" w:rsidTr="00A516F7">
        <w:tc>
          <w:tcPr>
            <w:tcW w:w="4606" w:type="dxa"/>
          </w:tcPr>
          <w:p w:rsidR="00182932" w:rsidRPr="00D163B6" w:rsidRDefault="00182932" w:rsidP="00A516F7">
            <w:pPr>
              <w:jc w:val="center"/>
              <w:rPr>
                <w:rFonts w:cstheme="minorHAnsi"/>
              </w:rPr>
            </w:pPr>
            <w:r w:rsidRPr="00D163B6">
              <w:rPr>
                <w:rFonts w:cstheme="minorHAnsi"/>
              </w:rPr>
              <w:t>Było</w:t>
            </w:r>
          </w:p>
        </w:tc>
        <w:tc>
          <w:tcPr>
            <w:tcW w:w="4606" w:type="dxa"/>
          </w:tcPr>
          <w:p w:rsidR="00182932" w:rsidRPr="00D163B6" w:rsidRDefault="00182932" w:rsidP="00A516F7">
            <w:pPr>
              <w:jc w:val="center"/>
              <w:rPr>
                <w:rFonts w:cstheme="minorHAnsi"/>
              </w:rPr>
            </w:pPr>
            <w:r w:rsidRPr="00D163B6">
              <w:rPr>
                <w:rFonts w:cstheme="minorHAnsi"/>
              </w:rPr>
              <w:t>Zmiana na</w:t>
            </w:r>
          </w:p>
        </w:tc>
      </w:tr>
      <w:tr w:rsidR="00182932" w:rsidRPr="00D163B6" w:rsidTr="00A516F7">
        <w:tc>
          <w:tcPr>
            <w:tcW w:w="4606" w:type="dxa"/>
          </w:tcPr>
          <w:p w:rsidR="007D7DFC" w:rsidRDefault="007D7DFC" w:rsidP="007D7DFC">
            <w:pPr>
              <w:autoSpaceDE w:val="0"/>
              <w:autoSpaceDN w:val="0"/>
              <w:adjustRightInd w:val="0"/>
              <w:ind w:left="36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na podstawie par.1 ust.4 </w:t>
            </w:r>
            <w:r w:rsidRPr="00184BEF">
              <w:rPr>
                <w:sz w:val="20"/>
                <w:szCs w:val="20"/>
              </w:rPr>
              <w:t>Rozporządzenia Prezesa Rady Ministrów z dnia 19 lutego 2013r. w sprawie rodzajów dokumentów, jakich może żądać zamawiający od wykonawcy oraz form, w jakich te dokumenty mogą być składane</w:t>
            </w:r>
            <w:r>
              <w:rPr>
                <w:sz w:val="20"/>
                <w:szCs w:val="20"/>
              </w:rPr>
              <w:t xml:space="preserve"> określa, że </w:t>
            </w:r>
            <w:r w:rsidRPr="00D20BF6">
              <w:rPr>
                <w:b/>
                <w:sz w:val="20"/>
                <w:szCs w:val="20"/>
              </w:rPr>
              <w:t xml:space="preserve">Wykonawca jest zobowiązany wykazać w wykazie robót roboty budowlane dot.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0BF6">
              <w:rPr>
                <w:b/>
                <w:sz w:val="20"/>
                <w:szCs w:val="20"/>
              </w:rPr>
              <w:t>remontów dachu.</w:t>
            </w:r>
          </w:p>
          <w:p w:rsidR="00182932" w:rsidRPr="00D163B6" w:rsidRDefault="00182932" w:rsidP="00A516F7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7D7DFC" w:rsidRDefault="007D7DFC" w:rsidP="00A516F7">
            <w:pPr>
              <w:rPr>
                <w:rFonts w:cstheme="minorHAnsi"/>
              </w:rPr>
            </w:pPr>
          </w:p>
          <w:p w:rsidR="00182932" w:rsidRPr="00D163B6" w:rsidRDefault="007D7DFC" w:rsidP="00A516F7">
            <w:pPr>
              <w:rPr>
                <w:rFonts w:cstheme="minorHAnsi"/>
              </w:rPr>
            </w:pPr>
            <w:r>
              <w:rPr>
                <w:rFonts w:cstheme="minorHAnsi"/>
              </w:rPr>
              <w:t>Zamawiający usuwa przedmiotowy zapis</w:t>
            </w:r>
            <w:r w:rsidR="007C38C2">
              <w:rPr>
                <w:rFonts w:cstheme="minorHAnsi"/>
              </w:rPr>
              <w:t xml:space="preserve"> z SIWZ</w:t>
            </w:r>
            <w:r>
              <w:rPr>
                <w:rFonts w:cstheme="minorHAnsi"/>
              </w:rPr>
              <w:t>.</w:t>
            </w:r>
          </w:p>
        </w:tc>
      </w:tr>
    </w:tbl>
    <w:p w:rsidR="00182932" w:rsidRDefault="00182932" w:rsidP="00182932">
      <w:pPr>
        <w:pStyle w:val="Akapitzlist"/>
      </w:pPr>
    </w:p>
    <w:p w:rsidR="00182932" w:rsidRDefault="00436962" w:rsidP="00C24DA1">
      <w:pPr>
        <w:pStyle w:val="Akapitzlist"/>
        <w:numPr>
          <w:ilvl w:val="0"/>
          <w:numId w:val="1"/>
        </w:numPr>
        <w:ind w:hanging="720"/>
      </w:pPr>
      <w:r>
        <w:t xml:space="preserve">Zamawiający na podstawie art.38 ust.4 ustawy Prawa Zamówień Publicznych wprowadza następującą zmianę do SIWZ w opisie w  punkcie </w:t>
      </w:r>
      <w:r>
        <w:t>5.1.2</w:t>
      </w:r>
      <w:r>
        <w:t xml:space="preserve">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3344" w:rsidRPr="00D163B6" w:rsidTr="00EF2472">
        <w:tc>
          <w:tcPr>
            <w:tcW w:w="4606" w:type="dxa"/>
          </w:tcPr>
          <w:p w:rsidR="00EB3344" w:rsidRPr="00D163B6" w:rsidRDefault="00EB3344" w:rsidP="00EF2472">
            <w:pPr>
              <w:jc w:val="center"/>
              <w:rPr>
                <w:rFonts w:cstheme="minorHAnsi"/>
              </w:rPr>
            </w:pPr>
            <w:r w:rsidRPr="00D163B6">
              <w:rPr>
                <w:rFonts w:cstheme="minorHAnsi"/>
              </w:rPr>
              <w:lastRenderedPageBreak/>
              <w:t>Było</w:t>
            </w:r>
          </w:p>
        </w:tc>
        <w:tc>
          <w:tcPr>
            <w:tcW w:w="4606" w:type="dxa"/>
          </w:tcPr>
          <w:p w:rsidR="00EB3344" w:rsidRPr="00D163B6" w:rsidRDefault="00EB3344" w:rsidP="00EF2472">
            <w:pPr>
              <w:jc w:val="center"/>
              <w:rPr>
                <w:rFonts w:cstheme="minorHAnsi"/>
              </w:rPr>
            </w:pPr>
            <w:r w:rsidRPr="00D163B6">
              <w:rPr>
                <w:rFonts w:cstheme="minorHAnsi"/>
              </w:rPr>
              <w:t>Zmiana na</w:t>
            </w:r>
          </w:p>
        </w:tc>
      </w:tr>
      <w:tr w:rsidR="00EB3344" w:rsidRPr="00D163B6" w:rsidTr="00EF2472">
        <w:tc>
          <w:tcPr>
            <w:tcW w:w="4606" w:type="dxa"/>
          </w:tcPr>
          <w:p w:rsidR="00EB3344" w:rsidRPr="00EB3344" w:rsidRDefault="00EB3344" w:rsidP="00EB3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344">
              <w:rPr>
                <w:sz w:val="20"/>
                <w:szCs w:val="20"/>
                <w:u w:val="single"/>
              </w:rPr>
              <w:t xml:space="preserve">5.1.2. dysponują osobami zdolnymi do wykonania zamówienia. </w:t>
            </w:r>
            <w:r w:rsidRPr="00EB3344">
              <w:rPr>
                <w:sz w:val="20"/>
                <w:szCs w:val="20"/>
              </w:rPr>
              <w:t>Warunek zostanie uznany za spełniony, jeżeli Wykonawca wykaże, że dysponuje osobami zdolnymi do wykonania zamówienia, które będą uczestniczyć w wykonywaniu zamówienia, tj.:</w:t>
            </w:r>
          </w:p>
          <w:p w:rsidR="00EB3344" w:rsidRPr="00EB3344" w:rsidRDefault="00EB3344" w:rsidP="00EB3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344">
              <w:rPr>
                <w:sz w:val="20"/>
                <w:szCs w:val="20"/>
              </w:rPr>
              <w:t>a) kierownikiem budowy posiadającym uprawnienia budowlane w specjalności konstrukcyjno-budowlanej bez ograniczeń.</w:t>
            </w:r>
          </w:p>
          <w:p w:rsidR="00EB3344" w:rsidRPr="00EB3344" w:rsidRDefault="00EB3344" w:rsidP="00EB3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344">
              <w:rPr>
                <w:sz w:val="20"/>
                <w:szCs w:val="20"/>
              </w:rPr>
              <w:t xml:space="preserve">b) kierownikiem robót posiadającym uprawnienia budowlane do kierowania robotami w zakresie instalacji elektrycznych </w:t>
            </w:r>
          </w:p>
          <w:p w:rsidR="00EB3344" w:rsidRPr="00D163B6" w:rsidRDefault="00EB3344" w:rsidP="00EB3344">
            <w:pPr>
              <w:autoSpaceDE w:val="0"/>
              <w:autoSpaceDN w:val="0"/>
              <w:adjustRightInd w:val="0"/>
              <w:ind w:left="360" w:hanging="180"/>
              <w:jc w:val="both"/>
              <w:rPr>
                <w:rFonts w:cstheme="minorHAnsi"/>
              </w:rPr>
            </w:pPr>
          </w:p>
        </w:tc>
        <w:tc>
          <w:tcPr>
            <w:tcW w:w="4606" w:type="dxa"/>
          </w:tcPr>
          <w:p w:rsidR="00EB3344" w:rsidRPr="00EB3344" w:rsidRDefault="00EB3344" w:rsidP="00EB3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344">
              <w:rPr>
                <w:sz w:val="20"/>
                <w:szCs w:val="20"/>
                <w:u w:val="single"/>
              </w:rPr>
              <w:t xml:space="preserve">5.1.2. dysponują osobami zdolnymi do wykonania zamówienia. </w:t>
            </w:r>
            <w:r w:rsidRPr="00EB3344">
              <w:rPr>
                <w:sz w:val="20"/>
                <w:szCs w:val="20"/>
              </w:rPr>
              <w:t>Warunek zostanie uznany za spełniony, jeżeli Wykonawca wykaże, że dysponuje osobami zdolnymi do wykonania zamówienia, które będą uczestniczyć w wykonywaniu zamówienia, tj.:</w:t>
            </w:r>
          </w:p>
          <w:p w:rsidR="00EB3344" w:rsidRPr="00EB3344" w:rsidRDefault="00EB3344" w:rsidP="00EB3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344">
              <w:rPr>
                <w:sz w:val="20"/>
                <w:szCs w:val="20"/>
              </w:rPr>
              <w:t>a) kierownikiem budowy posiadającym uprawnienia budowlane w specjalności konstrukcyjno-budowlanej bez ograniczeń.</w:t>
            </w:r>
          </w:p>
          <w:p w:rsidR="00EB3344" w:rsidRPr="00EB3344" w:rsidRDefault="00EB3344" w:rsidP="00EB33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3344">
              <w:rPr>
                <w:sz w:val="20"/>
                <w:szCs w:val="20"/>
              </w:rPr>
              <w:t xml:space="preserve">b) kierownikiem robót posiadającym uprawnienia budowlane do kierowania robotami w zakresie instalacji elektrycznych </w:t>
            </w:r>
          </w:p>
          <w:p w:rsidR="00EB3344" w:rsidRPr="00D163B6" w:rsidRDefault="00EB3344" w:rsidP="00EF2472">
            <w:pPr>
              <w:rPr>
                <w:rFonts w:cstheme="minorHAnsi"/>
              </w:rPr>
            </w:pPr>
            <w:r>
              <w:rPr>
                <w:rFonts w:cstheme="minorHAnsi"/>
              </w:rPr>
              <w:t>c) kierownikiem robót posiadającym uprawnienia budowlane w specjalności instalacji sanitarnych</w:t>
            </w:r>
          </w:p>
        </w:tc>
      </w:tr>
    </w:tbl>
    <w:p w:rsidR="00EB3344" w:rsidRDefault="00EB3344" w:rsidP="00EB3344">
      <w:pPr>
        <w:pStyle w:val="Akapitzlist"/>
      </w:pPr>
    </w:p>
    <w:p w:rsidR="00C17303" w:rsidRPr="0044351B" w:rsidRDefault="00C17303" w:rsidP="009D4482">
      <w:pPr>
        <w:spacing w:after="0" w:line="240" w:lineRule="auto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3</w:t>
      </w:r>
    </w:p>
    <w:p w:rsidR="00C17303" w:rsidRPr="007D2DED" w:rsidRDefault="00C17303" w:rsidP="009D4482">
      <w:pPr>
        <w:spacing w:after="0" w:line="240" w:lineRule="auto"/>
        <w:rPr>
          <w:i/>
        </w:rPr>
      </w:pPr>
      <w:r w:rsidRPr="007D2DED">
        <w:rPr>
          <w:i/>
        </w:rPr>
        <w:t>„Wnosimy o usunięcie z §2 ust.1 umowy zapisów, które nakazują wskazać nazwę podwykonawcy wraz z adresem oraz o możliwość dostarczenia tych danych w terminie późniejszym aniżeli dzień podpisania umowy pomiędzy Zamawiającym a Wykonawcą.</w:t>
      </w:r>
    </w:p>
    <w:p w:rsidR="00C17303" w:rsidRPr="007D2DED" w:rsidRDefault="00C17303" w:rsidP="0087752B">
      <w:pPr>
        <w:spacing w:after="0" w:line="240" w:lineRule="auto"/>
        <w:jc w:val="both"/>
        <w:rPr>
          <w:i/>
        </w:rPr>
      </w:pPr>
      <w:r w:rsidRPr="007D2DED">
        <w:rPr>
          <w:i/>
        </w:rPr>
        <w:t xml:space="preserve">Na tym etapie Wykonawcy mogą nie być znani podwykonawcy, co potwierdza m.in. odpowiedź Prezesa Urzędu Zamówień </w:t>
      </w:r>
      <w:r w:rsidR="00F076E1" w:rsidRPr="007D2DED">
        <w:rPr>
          <w:i/>
        </w:rPr>
        <w:t>Publicznych z upoważnienia Prezesa Rady Ministrów na interpelację nr 1572 w sprawie przepisów określających przekazanie zamówienia publicznego podwykonawcom:</w:t>
      </w:r>
    </w:p>
    <w:p w:rsidR="00F076E1" w:rsidRPr="007D2DED" w:rsidRDefault="00F076E1" w:rsidP="0087752B">
      <w:pPr>
        <w:spacing w:after="0" w:line="240" w:lineRule="auto"/>
        <w:jc w:val="both"/>
        <w:rPr>
          <w:i/>
        </w:rPr>
      </w:pPr>
      <w:r w:rsidRPr="007D2DED">
        <w:rPr>
          <w:i/>
        </w:rPr>
        <w:t xml:space="preserve">„(…) na etapie postępowania oraz zawierania umowy wykonawca nie jest w stanie wskazać z nazwy wszystkich podwykonawców oraz z uwagi </w:t>
      </w:r>
      <w:r w:rsidR="002E4365" w:rsidRPr="007D2DED">
        <w:rPr>
          <w:i/>
        </w:rPr>
        <w:t>na zmienność sytuacji gospodarczej zapewnić ich udział przy realizacji zamówienia publicznego (np. dużej inwestycji budowlanej) (…)”</w:t>
      </w:r>
    </w:p>
    <w:p w:rsidR="0027530F" w:rsidRDefault="0027530F" w:rsidP="0087752B">
      <w:pPr>
        <w:spacing w:after="0" w:line="240" w:lineRule="auto"/>
        <w:jc w:val="both"/>
      </w:pPr>
    </w:p>
    <w:p w:rsidR="002E4365" w:rsidRDefault="002E4365" w:rsidP="009574B0">
      <w:pPr>
        <w:spacing w:after="0" w:line="240" w:lineRule="auto"/>
      </w:pPr>
      <w:r>
        <w:t>Odpowiedź:</w:t>
      </w:r>
    </w:p>
    <w:p w:rsidR="002E4365" w:rsidRDefault="008757FA" w:rsidP="0027530F">
      <w:pPr>
        <w:spacing w:after="0" w:line="240" w:lineRule="auto"/>
      </w:pPr>
      <w:r>
        <w:t xml:space="preserve">Jeżeli Wykonawca  będzie mógł podać dane podwykonawcy/ów na etapie podpisywania umowy – wówczas dane zostaną od razu wpisane  w </w:t>
      </w:r>
      <w:r w:rsidRPr="007D2DED">
        <w:rPr>
          <w:i/>
        </w:rPr>
        <w:t>§2</w:t>
      </w:r>
      <w:r>
        <w:rPr>
          <w:i/>
        </w:rPr>
        <w:t xml:space="preserve"> ust.1  - jeżeli  Wykonawca w trakcie realizacji umowy zleci część robót podwykonawcy, to zostanie sporządzony aneks, w którym </w:t>
      </w:r>
      <w:r w:rsidR="00B83399">
        <w:rPr>
          <w:i/>
        </w:rPr>
        <w:t xml:space="preserve">ujęta zostanie treść zgodna z przedmiotowym  </w:t>
      </w:r>
      <w:r w:rsidR="00B83399" w:rsidRPr="007D2DED">
        <w:rPr>
          <w:i/>
        </w:rPr>
        <w:t>§2</w:t>
      </w:r>
      <w:r w:rsidR="00B83399">
        <w:rPr>
          <w:i/>
        </w:rPr>
        <w:t>.</w:t>
      </w:r>
    </w:p>
    <w:p w:rsidR="008757FA" w:rsidRDefault="008757FA" w:rsidP="0027530F">
      <w:pPr>
        <w:spacing w:after="0" w:line="240" w:lineRule="auto"/>
      </w:pPr>
    </w:p>
    <w:p w:rsidR="002E4365" w:rsidRPr="0044351B" w:rsidRDefault="002E4365" w:rsidP="009D4482">
      <w:pPr>
        <w:spacing w:after="0" w:line="240" w:lineRule="auto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4</w:t>
      </w:r>
    </w:p>
    <w:p w:rsidR="002E4365" w:rsidRPr="007D2DED" w:rsidRDefault="002E4365" w:rsidP="009D4482">
      <w:pPr>
        <w:spacing w:after="0" w:line="240" w:lineRule="auto"/>
        <w:jc w:val="both"/>
        <w:rPr>
          <w:i/>
        </w:rPr>
      </w:pPr>
      <w:r w:rsidRPr="007D2DED">
        <w:rPr>
          <w:i/>
        </w:rPr>
        <w:t>„W celu przywrócenia równowagi stron pomiędzy zawierającym umowę prosimy o ustanowienie kary umownej płatnej przez Zamawiającego z tytułu odstąpienia od umowy z przyczyn zawinionych przez Zamawiającego, za wyjątkiem sytuacji przewidzianych w art.145 ustawy PZP, w wysokości 20% wartości wynagrodzenia umownego brutto.”</w:t>
      </w:r>
    </w:p>
    <w:p w:rsidR="009D4482" w:rsidRDefault="009D4482" w:rsidP="009D4482">
      <w:pPr>
        <w:spacing w:after="0" w:line="240" w:lineRule="auto"/>
      </w:pPr>
    </w:p>
    <w:p w:rsidR="002E4365" w:rsidRDefault="002E4365" w:rsidP="009D4482">
      <w:pPr>
        <w:spacing w:after="0" w:line="240" w:lineRule="auto"/>
      </w:pPr>
      <w:r>
        <w:t>Odpowiedź</w:t>
      </w:r>
    </w:p>
    <w:p w:rsidR="002E4365" w:rsidRDefault="002E4365" w:rsidP="009D4482">
      <w:pPr>
        <w:spacing w:after="0" w:line="240" w:lineRule="auto"/>
        <w:jc w:val="both"/>
      </w:pPr>
      <w:r>
        <w:t xml:space="preserve">Zamawiający nie zmienia zapisów umowy w tym zakresie. Wykonawca może nie musi </w:t>
      </w:r>
      <w:r w:rsidR="00AF47AE">
        <w:t xml:space="preserve">przystępować do udziału w postępowaniu o udzielenie zamówienia publicznego. </w:t>
      </w:r>
    </w:p>
    <w:p w:rsidR="001D2778" w:rsidRDefault="001D2778" w:rsidP="001D2778"/>
    <w:p w:rsidR="0044351B" w:rsidRPr="0044351B" w:rsidRDefault="0044351B" w:rsidP="009D4482">
      <w:pPr>
        <w:spacing w:after="0" w:line="240" w:lineRule="auto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5</w:t>
      </w:r>
    </w:p>
    <w:p w:rsidR="0044351B" w:rsidRDefault="0044351B" w:rsidP="009D4482">
      <w:pPr>
        <w:spacing w:after="0" w:line="240" w:lineRule="auto"/>
        <w:jc w:val="both"/>
        <w:rPr>
          <w:i/>
        </w:rPr>
      </w:pPr>
      <w:r>
        <w:t xml:space="preserve">„W związku z zapisami </w:t>
      </w:r>
      <w:r w:rsidRPr="007D2DED">
        <w:rPr>
          <w:i/>
        </w:rPr>
        <w:t>§</w:t>
      </w:r>
      <w:r>
        <w:rPr>
          <w:i/>
        </w:rPr>
        <w:t>9 ust.1d Wzoru umowy (załącznik nr 7) prosimy o wskazanie kwoty dofinasowania ze środków unijnych.”</w:t>
      </w:r>
    </w:p>
    <w:p w:rsidR="009D4482" w:rsidRDefault="009D4482" w:rsidP="009D4482">
      <w:pPr>
        <w:spacing w:after="0" w:line="240" w:lineRule="auto"/>
      </w:pPr>
    </w:p>
    <w:p w:rsidR="0044351B" w:rsidRDefault="0044351B" w:rsidP="009D4482">
      <w:pPr>
        <w:spacing w:after="0" w:line="240" w:lineRule="auto"/>
      </w:pPr>
      <w:r>
        <w:t>Odpowiedź</w:t>
      </w:r>
    </w:p>
    <w:p w:rsidR="00F6563A" w:rsidRDefault="00263642" w:rsidP="009D4482">
      <w:pPr>
        <w:spacing w:after="0" w:line="240" w:lineRule="auto"/>
      </w:pPr>
      <w:r>
        <w:t>Kwota dofinasowania ze środków unijnych będzie stanowić w przybliżeniu 75%  ceny oferty netto.</w:t>
      </w:r>
    </w:p>
    <w:p w:rsidR="0044351B" w:rsidRDefault="0044351B" w:rsidP="009D4482">
      <w:pPr>
        <w:spacing w:after="0" w:line="240" w:lineRule="auto"/>
      </w:pPr>
    </w:p>
    <w:p w:rsidR="00994F04" w:rsidRPr="0044351B" w:rsidRDefault="00994F04" w:rsidP="009D4482">
      <w:pPr>
        <w:spacing w:after="0" w:line="240" w:lineRule="auto"/>
        <w:rPr>
          <w:b/>
        </w:rPr>
      </w:pPr>
      <w:r w:rsidRPr="0044351B">
        <w:rPr>
          <w:b/>
        </w:rPr>
        <w:t>Pytanie nr</w:t>
      </w:r>
      <w:r w:rsidR="008B5BD1">
        <w:rPr>
          <w:b/>
        </w:rPr>
        <w:t>6</w:t>
      </w:r>
    </w:p>
    <w:p w:rsidR="00AF47AE" w:rsidRPr="007D2DED" w:rsidRDefault="00994F04" w:rsidP="009D4482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 xml:space="preserve">Dokumentacja projektowa zawiera nazwy handlowe wyrobów i nazwy ich Producentów, jednoznacznie wskazując na źródło ich pochodzenia.  </w:t>
      </w:r>
    </w:p>
    <w:p w:rsidR="00AF47AE" w:rsidRPr="007D2DED" w:rsidRDefault="00AF47AE" w:rsidP="009D4482">
      <w:pPr>
        <w:spacing w:after="0" w:line="240" w:lineRule="auto"/>
        <w:jc w:val="both"/>
        <w:rPr>
          <w:i/>
        </w:rPr>
      </w:pPr>
      <w:r w:rsidRPr="007D2DED">
        <w:rPr>
          <w:i/>
        </w:rPr>
        <w:t xml:space="preserve">Powyższe zapisy, są niezgodne z treścią Ustawy Prawo zamówień publicznych i stanowią naruszenie jej treści, tj. naruszenie treści : art. 7 ust.1: </w:t>
      </w:r>
      <w:r w:rsidR="0034310F" w:rsidRPr="007D2DED">
        <w:rPr>
          <w:i/>
        </w:rPr>
        <w:t xml:space="preserve">art. 29 ust.1, ust.2 i ust. 3; </w:t>
      </w:r>
      <w:r w:rsidRPr="007D2DED">
        <w:rPr>
          <w:i/>
        </w:rPr>
        <w:t xml:space="preserve">  art.30 ust.</w:t>
      </w:r>
      <w:r w:rsidR="0034310F" w:rsidRPr="007D2DED">
        <w:rPr>
          <w:i/>
        </w:rPr>
        <w:t>1 i ust.</w:t>
      </w:r>
      <w:r w:rsidRPr="007D2DED">
        <w:rPr>
          <w:i/>
        </w:rPr>
        <w:t>4.</w:t>
      </w:r>
    </w:p>
    <w:p w:rsidR="00AF47AE" w:rsidRPr="007D2DED" w:rsidRDefault="00AF47AE" w:rsidP="009D4482">
      <w:pPr>
        <w:spacing w:after="0" w:line="240" w:lineRule="auto"/>
        <w:jc w:val="both"/>
        <w:rPr>
          <w:i/>
        </w:rPr>
      </w:pPr>
      <w:r w:rsidRPr="007D2DED">
        <w:rPr>
          <w:i/>
        </w:rPr>
        <w:lastRenderedPageBreak/>
        <w:t xml:space="preserve">W oparciu o powyższe, prosimy o odpowiedź czy Zamawiający zgodnie z </w:t>
      </w:r>
      <w:proofErr w:type="spellStart"/>
      <w:r w:rsidRPr="007D2DED">
        <w:rPr>
          <w:i/>
        </w:rPr>
        <w:t>obowiązujacą</w:t>
      </w:r>
      <w:proofErr w:type="spellEnd"/>
      <w:r w:rsidRPr="007D2DED">
        <w:rPr>
          <w:i/>
        </w:rPr>
        <w:t xml:space="preserve"> Ustawą </w:t>
      </w:r>
      <w:proofErr w:type="spellStart"/>
      <w:r w:rsidRPr="007D2DED">
        <w:rPr>
          <w:i/>
        </w:rPr>
        <w:t>Pzp</w:t>
      </w:r>
      <w:proofErr w:type="spellEnd"/>
      <w:r w:rsidRPr="007D2DED">
        <w:rPr>
          <w:i/>
        </w:rPr>
        <w:t>, dopuszcza zastosowanie urządzeń i ma</w:t>
      </w:r>
      <w:r w:rsidR="00F44DB8" w:rsidRPr="007D2DED">
        <w:rPr>
          <w:i/>
        </w:rPr>
        <w:t xml:space="preserve">teriałów równoważnych , innych </w:t>
      </w:r>
      <w:r w:rsidRPr="007D2DED">
        <w:rPr>
          <w:i/>
        </w:rPr>
        <w:t>Producentów niż te, które zostały przywołane z nazwy w dokumentacji projektowej</w:t>
      </w:r>
      <w:r w:rsidR="00F44DB8" w:rsidRPr="007D2DED">
        <w:rPr>
          <w:i/>
        </w:rPr>
        <w:t xml:space="preserve"> </w:t>
      </w:r>
      <w:r w:rsidRPr="007D2DED">
        <w:rPr>
          <w:i/>
        </w:rPr>
        <w:t xml:space="preserve">jak np. </w:t>
      </w:r>
      <w:proofErr w:type="spellStart"/>
      <w:r w:rsidRPr="007D2DED">
        <w:rPr>
          <w:i/>
        </w:rPr>
        <w:t>HydroPartner</w:t>
      </w:r>
      <w:proofErr w:type="spellEnd"/>
      <w:r w:rsidR="00201017" w:rsidRPr="007D2DED">
        <w:rPr>
          <w:i/>
        </w:rPr>
        <w:t xml:space="preserve">, </w:t>
      </w:r>
      <w:proofErr w:type="spellStart"/>
      <w:r w:rsidR="00201017" w:rsidRPr="007D2DED">
        <w:rPr>
          <w:i/>
        </w:rPr>
        <w:t>Grundfos</w:t>
      </w:r>
      <w:proofErr w:type="spellEnd"/>
      <w:r w:rsidR="00201017" w:rsidRPr="007D2DED">
        <w:rPr>
          <w:i/>
        </w:rPr>
        <w:t xml:space="preserve">, </w:t>
      </w:r>
      <w:proofErr w:type="spellStart"/>
      <w:r w:rsidR="00201017" w:rsidRPr="007D2DED">
        <w:rPr>
          <w:i/>
        </w:rPr>
        <w:t>Hawle</w:t>
      </w:r>
      <w:proofErr w:type="spellEnd"/>
      <w:r w:rsidR="00201017" w:rsidRPr="007D2DED">
        <w:rPr>
          <w:i/>
        </w:rPr>
        <w:t xml:space="preserve">, </w:t>
      </w:r>
      <w:proofErr w:type="spellStart"/>
      <w:r w:rsidR="00201017" w:rsidRPr="007D2DED">
        <w:rPr>
          <w:i/>
        </w:rPr>
        <w:t>Spomax</w:t>
      </w:r>
      <w:proofErr w:type="spellEnd"/>
      <w:r w:rsidR="00201017" w:rsidRPr="007D2DED">
        <w:rPr>
          <w:i/>
        </w:rPr>
        <w:t xml:space="preserve"> i in.</w:t>
      </w:r>
      <w:r w:rsidR="007D2DED" w:rsidRPr="007D2DED">
        <w:rPr>
          <w:i/>
        </w:rPr>
        <w:t>”</w:t>
      </w:r>
    </w:p>
    <w:p w:rsidR="00237850" w:rsidRDefault="00237850" w:rsidP="0034310F">
      <w:pPr>
        <w:spacing w:after="0" w:line="240" w:lineRule="auto"/>
        <w:jc w:val="both"/>
      </w:pPr>
    </w:p>
    <w:p w:rsidR="00994F04" w:rsidRDefault="00994F04" w:rsidP="009D4482">
      <w:pPr>
        <w:spacing w:after="0" w:line="240" w:lineRule="auto"/>
      </w:pPr>
      <w:r>
        <w:t>Odpowiedź</w:t>
      </w:r>
    </w:p>
    <w:p w:rsidR="00FD7FDC" w:rsidRDefault="00FD7FDC" w:rsidP="0040510C">
      <w:r>
        <w:t xml:space="preserve">Zamawiający zgodnie z ustawą Prawo Zamówień Publicznych dopuszcza stosowanie materiałów równoważnych do zaproponowanych w projekcie, o parametrach nie gorszych niż podane w projekcie. </w:t>
      </w:r>
      <w:r w:rsidRPr="00237850">
        <w:t>Podane w projekcie parametry pozwalają na wybór urządzenia w szerokim zakresie producentów.</w:t>
      </w:r>
    </w:p>
    <w:p w:rsidR="00994F04" w:rsidRDefault="00994F04" w:rsidP="009D4482">
      <w:pPr>
        <w:spacing w:after="0" w:line="240" w:lineRule="auto"/>
        <w:jc w:val="both"/>
      </w:pPr>
    </w:p>
    <w:p w:rsidR="00994F04" w:rsidRPr="0044351B" w:rsidRDefault="00994F04" w:rsidP="0034310F">
      <w:pPr>
        <w:spacing w:after="0" w:line="240" w:lineRule="auto"/>
        <w:jc w:val="both"/>
        <w:rPr>
          <w:b/>
        </w:rPr>
      </w:pPr>
      <w:r w:rsidRPr="0044351B">
        <w:rPr>
          <w:b/>
        </w:rPr>
        <w:t>Pytanie nr</w:t>
      </w:r>
      <w:r w:rsidR="008B5BD1">
        <w:rPr>
          <w:b/>
        </w:rPr>
        <w:t xml:space="preserve"> 7</w:t>
      </w:r>
    </w:p>
    <w:p w:rsidR="00AF47AE" w:rsidRPr="007D2DED" w:rsidRDefault="00994F04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 xml:space="preserve">Prosimy o wyjaśnienie, w jaki sposób odwadniana będzie komora zasuw, przy zbiorniku </w:t>
      </w:r>
    </w:p>
    <w:p w:rsidR="00AF47AE" w:rsidRPr="007D2DED" w:rsidRDefault="00AF47AE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 xml:space="preserve">    retencyjnym wody ?</w:t>
      </w:r>
      <w:r w:rsidR="007D2DED" w:rsidRPr="007D2DED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C24DA1">
      <w:pPr>
        <w:spacing w:after="0" w:line="240" w:lineRule="auto"/>
      </w:pPr>
      <w:r>
        <w:t>Odpowiedź</w:t>
      </w:r>
    </w:p>
    <w:p w:rsidR="0040510C" w:rsidRDefault="0040510C" w:rsidP="00C24DA1">
      <w:pPr>
        <w:spacing w:after="0" w:line="240" w:lineRule="auto"/>
        <w:jc w:val="both"/>
      </w:pPr>
      <w:r>
        <w:t>Projekt nie przewiduje stałego odwadniania komory zasuw, natomiast przewidziany jest otwór technologiczny o wym. 30x30 oraz odpowiednie wyprofilowanie dna komory zasuw ze spadkiem do otworu technologicznego, do którego można w razie potrzeby włożyć pompę odwadniającą.</w:t>
      </w:r>
    </w:p>
    <w:p w:rsidR="0040510C" w:rsidRDefault="0040510C" w:rsidP="00C24DA1">
      <w:pPr>
        <w:jc w:val="both"/>
      </w:pPr>
    </w:p>
    <w:p w:rsidR="007D2DED" w:rsidRPr="0044351B" w:rsidRDefault="007D2DED" w:rsidP="0034310F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8</w:t>
      </w:r>
    </w:p>
    <w:p w:rsidR="00AF47AE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>Prosimy o wyjaśnienie, w jaki sposób zabezpieczone będą rurociągi oraz armatura zamontowana w komorze zasuw, przed wpływem ujemnych temperatur (zamarzanie) ?</w:t>
      </w:r>
      <w:r w:rsidRPr="007D2DED">
        <w:rPr>
          <w:i/>
        </w:rPr>
        <w:t>”</w:t>
      </w:r>
    </w:p>
    <w:p w:rsidR="009D4482" w:rsidRDefault="009D4482" w:rsidP="00994F04"/>
    <w:p w:rsidR="00994F04" w:rsidRDefault="00994F04" w:rsidP="00C24DA1">
      <w:pPr>
        <w:spacing w:after="0"/>
      </w:pPr>
      <w:r>
        <w:t>Odpowiedź</w:t>
      </w:r>
    </w:p>
    <w:p w:rsidR="0040510C" w:rsidRDefault="0040510C" w:rsidP="00C24DA1">
      <w:pPr>
        <w:spacing w:after="0"/>
      </w:pPr>
      <w:r>
        <w:t>Ze względu na posadowienie komory zasuw poniżej głębokości przemarzania gruntu (1,82m) nie przewiduje się dodatkowego ocieplenia.</w:t>
      </w:r>
    </w:p>
    <w:p w:rsidR="0040510C" w:rsidRDefault="0040510C" w:rsidP="0034310F">
      <w:pPr>
        <w:spacing w:after="0" w:line="240" w:lineRule="auto"/>
        <w:jc w:val="both"/>
      </w:pPr>
    </w:p>
    <w:p w:rsidR="00994F04" w:rsidRPr="0044351B" w:rsidRDefault="007D2DED" w:rsidP="0034310F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9</w:t>
      </w:r>
    </w:p>
    <w:p w:rsidR="00AF47AE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>Dokumentacja projektowa (str. 12 – Część sanitarna) wskazuje na m</w:t>
      </w:r>
      <w:r w:rsidRPr="007D2DED">
        <w:rPr>
          <w:i/>
        </w:rPr>
        <w:t xml:space="preserve">alowanie </w:t>
      </w:r>
      <w:proofErr w:type="spellStart"/>
      <w:r w:rsidRPr="007D2DED">
        <w:rPr>
          <w:i/>
        </w:rPr>
        <w:t>filtrów,</w:t>
      </w:r>
      <w:r w:rsidR="00AF47AE" w:rsidRPr="007D2DED">
        <w:rPr>
          <w:i/>
        </w:rPr>
        <w:t>po</w:t>
      </w:r>
      <w:proofErr w:type="spellEnd"/>
      <w:r w:rsidR="00AF47AE" w:rsidRPr="007D2DED">
        <w:rPr>
          <w:i/>
        </w:rPr>
        <w:t xml:space="preserve"> wcześniejszym piaskowaniu, farbami proszkowymi.</w:t>
      </w:r>
    </w:p>
    <w:p w:rsidR="00AF47AE" w:rsidRPr="007D2DED" w:rsidRDefault="00AF47AE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Przedmiar robót w pozycjach 37 i 38, wskazuje na malowanie emalią chlorokauczukową.</w:t>
      </w:r>
    </w:p>
    <w:p w:rsidR="00AF47AE" w:rsidRPr="007D2DED" w:rsidRDefault="00AF47AE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Prosimy o wyjaśnienie jakimi farbami mają być</w:t>
      </w:r>
      <w:r w:rsidR="007D2DED" w:rsidRPr="007D2DED">
        <w:rPr>
          <w:i/>
        </w:rPr>
        <w:t xml:space="preserve"> malowane filtry, a w przypadku </w:t>
      </w:r>
      <w:r w:rsidRPr="007D2DED">
        <w:rPr>
          <w:i/>
        </w:rPr>
        <w:t xml:space="preserve">malowania zbiorników farbami proszkowymi, w jaki sposób realizowany ma być proces ich </w:t>
      </w:r>
      <w:proofErr w:type="spellStart"/>
      <w:r w:rsidRPr="007D2DED">
        <w:rPr>
          <w:i/>
        </w:rPr>
        <w:t>termoutwardzania</w:t>
      </w:r>
      <w:proofErr w:type="spellEnd"/>
      <w:r w:rsidRPr="007D2DED">
        <w:rPr>
          <w:i/>
        </w:rPr>
        <w:t xml:space="preserve"> w warunkach budowy ?</w:t>
      </w:r>
      <w:r w:rsidR="007D2DED" w:rsidRPr="007D2DED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C24DA1">
      <w:pPr>
        <w:spacing w:after="0" w:line="240" w:lineRule="auto"/>
      </w:pPr>
      <w:r>
        <w:t>Odpowiedź</w:t>
      </w:r>
    </w:p>
    <w:p w:rsidR="0040510C" w:rsidRDefault="0040510C" w:rsidP="00C24DA1">
      <w:pPr>
        <w:spacing w:after="0" w:line="240" w:lineRule="auto"/>
      </w:pPr>
      <w:r>
        <w:t>Do malowania filtrów należy użyć farb chlorokauczukowych lub równoważnych dopuszczonych do kontaktu z wodą pitną oraz posiadające wymagane prawem dokumenty.</w:t>
      </w:r>
    </w:p>
    <w:p w:rsidR="00994F04" w:rsidRDefault="00994F04" w:rsidP="0034310F">
      <w:pPr>
        <w:spacing w:after="0" w:line="240" w:lineRule="auto"/>
        <w:jc w:val="both"/>
      </w:pP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10</w:t>
      </w:r>
    </w:p>
    <w:p w:rsidR="00994F04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>Prosimy o przedstawienie analiz fizykochemicznych wody surowej.</w:t>
      </w:r>
      <w:r w:rsidRPr="007D2DED">
        <w:rPr>
          <w:i/>
        </w:rPr>
        <w:t xml:space="preserve"> </w:t>
      </w:r>
      <w:r w:rsidR="00AF47AE" w:rsidRPr="007D2DED">
        <w:rPr>
          <w:i/>
        </w:rPr>
        <w:t>Kto ponosić będzie odpowiedzialność, w przypadku braku osiągnięcia wymaganych wyników jakościowych wody uzdatnionej ?</w:t>
      </w:r>
      <w:r w:rsidRPr="007D2DED">
        <w:rPr>
          <w:i/>
        </w:rPr>
        <w:t>”</w:t>
      </w:r>
    </w:p>
    <w:p w:rsidR="009D4482" w:rsidRDefault="009D4482" w:rsidP="007D2DED">
      <w:pPr>
        <w:spacing w:after="0" w:line="240" w:lineRule="auto"/>
      </w:pPr>
    </w:p>
    <w:p w:rsidR="00994F04" w:rsidRDefault="00994F04" w:rsidP="007D2DED">
      <w:pPr>
        <w:spacing w:after="0" w:line="240" w:lineRule="auto"/>
      </w:pPr>
      <w:r>
        <w:t>Odpowiedź</w:t>
      </w:r>
    </w:p>
    <w:p w:rsidR="0040510C" w:rsidRPr="00237850" w:rsidRDefault="0040510C" w:rsidP="00E329F8">
      <w:r w:rsidRPr="00237850">
        <w:t>Zgodnie z wykonanymi obliczeniami i zaproponowanym procesem uzdatniania oraz dobranymi parametrami urządzeń odpowiedni stopień uzdatniania wody winien zostać zapewniony. Parametry wody uzdatnionej muszą spełniać warunki rozporządzenia Ministra Zdrowia w sprawie jakości wody przeznaczonej do spożycia przez ludzi (Dz.U.2007 nr 61, poz. 417) Zamawiający udostępn</w:t>
      </w:r>
      <w:r w:rsidR="00237850">
        <w:t xml:space="preserve">i aktualne analizy wody surowej </w:t>
      </w:r>
      <w:r w:rsidR="00505643">
        <w:t>przedstawione w załączniku.</w:t>
      </w: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lastRenderedPageBreak/>
        <w:t xml:space="preserve">Pytanie nr </w:t>
      </w:r>
      <w:r w:rsidR="008B5BD1">
        <w:rPr>
          <w:b/>
        </w:rPr>
        <w:t>11</w:t>
      </w:r>
    </w:p>
    <w:p w:rsidR="00AF47AE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 xml:space="preserve">Gdzie odprowadzane będą wody pochodzące z płukania filtrów oraz w jaki sposób będzie realizowany proces automatycznego odprowadzania wód </w:t>
      </w:r>
      <w:proofErr w:type="spellStart"/>
      <w:r w:rsidR="00AF47AE" w:rsidRPr="007D2DED">
        <w:rPr>
          <w:i/>
        </w:rPr>
        <w:t>nadosadowych</w:t>
      </w:r>
      <w:proofErr w:type="spellEnd"/>
      <w:r w:rsidR="00AF47AE" w:rsidRPr="007D2DED">
        <w:rPr>
          <w:i/>
        </w:rPr>
        <w:t xml:space="preserve"> ?</w:t>
      </w:r>
      <w:r w:rsidRPr="007D2DED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C24DA1">
      <w:pPr>
        <w:spacing w:after="0" w:line="240" w:lineRule="auto"/>
      </w:pPr>
      <w:r>
        <w:t>Odpowiedź</w:t>
      </w:r>
    </w:p>
    <w:p w:rsidR="00F74931" w:rsidRDefault="00F74931" w:rsidP="00C24DA1">
      <w:pPr>
        <w:spacing w:after="0" w:line="240" w:lineRule="auto"/>
      </w:pPr>
      <w:r>
        <w:t>Ścieki pochodzące z procesów technologicznych SUW odprowadzane będą do istniejącego zbiornika popłuczyn. Za procesy związane z automatyzacją odpowiadać będą sterowniki zainstalowane w szafie sterowniczej oraz automatyczne elektryczne przepustnice.</w:t>
      </w:r>
    </w:p>
    <w:p w:rsidR="00994F04" w:rsidRDefault="00994F04" w:rsidP="0034310F">
      <w:pPr>
        <w:spacing w:after="0" w:line="240" w:lineRule="auto"/>
        <w:jc w:val="both"/>
      </w:pP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12</w:t>
      </w:r>
    </w:p>
    <w:p w:rsidR="00AF47AE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>Czy projektowany układ odpowietrzania filtrów i aeratora przewiduje zainstalowanie tylko odpowietrzników automatycznych ?</w:t>
      </w:r>
      <w:r w:rsidRPr="007D2DED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C24DA1">
      <w:pPr>
        <w:spacing w:after="0" w:line="240" w:lineRule="auto"/>
        <w:jc w:val="both"/>
      </w:pPr>
      <w:r>
        <w:t>Odpowiedź</w:t>
      </w:r>
    </w:p>
    <w:p w:rsidR="00F74931" w:rsidRDefault="00F74931" w:rsidP="00C24DA1">
      <w:pPr>
        <w:jc w:val="both"/>
      </w:pPr>
      <w:r>
        <w:t>Tak, jednakże jeśli Wykonawca bazując na swym doświadczeniu zauważa konieczność instalacji dodatkowych odpowietrzników innego typu ułatwiających pracę oraz rozruch obiektu powinien je uwzględnić w swej cenie ofertowej.</w:t>
      </w:r>
    </w:p>
    <w:p w:rsidR="00994F04" w:rsidRDefault="00994F04" w:rsidP="009D4482">
      <w:pPr>
        <w:spacing w:after="0" w:line="240" w:lineRule="auto"/>
        <w:jc w:val="both"/>
      </w:pP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13</w:t>
      </w:r>
    </w:p>
    <w:p w:rsidR="00AF47AE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>Projekt nie określa nadążności usuwania powietrza z filtrów i aeratora przez odpowietrzniki automatyczne, przy założonym stopniu napowietrzania wody w ilości 15 % wody  uzdatnianej, co może stanowić zagrożenie dla prawidłowego przebiegu procesu uzdatniania wody w aeratorze i filtrach. Czy Projektant przeprowadził stosowne obliczenia ?</w:t>
      </w:r>
      <w:r w:rsidRPr="007D2DED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C24DA1">
      <w:pPr>
        <w:spacing w:after="0" w:line="240" w:lineRule="auto"/>
        <w:jc w:val="both"/>
      </w:pPr>
      <w:r>
        <w:t>Odpowiedź</w:t>
      </w:r>
    </w:p>
    <w:p w:rsidR="00F74931" w:rsidRDefault="00F74931" w:rsidP="00C24DA1">
      <w:pPr>
        <w:spacing w:after="0" w:line="240" w:lineRule="auto"/>
        <w:jc w:val="both"/>
      </w:pPr>
      <w:r>
        <w:t>Podany parametr pracy jest parametrem obliczeniowym. Dokładne parametry pracy należy ustalić podczas rozruchu obiektu. Należy dążyć do uzyskania efektu technologicznego przy jak najmniejszej ilości powietrza.</w:t>
      </w:r>
    </w:p>
    <w:p w:rsidR="00F74931" w:rsidRDefault="00F74931" w:rsidP="00994F04"/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14</w:t>
      </w:r>
    </w:p>
    <w:p w:rsidR="00AF47AE" w:rsidRPr="007D2DED" w:rsidRDefault="007D2DED" w:rsidP="0034310F">
      <w:pPr>
        <w:spacing w:after="0" w:line="240" w:lineRule="auto"/>
        <w:jc w:val="both"/>
        <w:rPr>
          <w:i/>
        </w:rPr>
      </w:pPr>
      <w:r w:rsidRPr="007D2DED">
        <w:rPr>
          <w:i/>
        </w:rPr>
        <w:t>„</w:t>
      </w:r>
      <w:r w:rsidR="00AF47AE" w:rsidRPr="007D2DED">
        <w:rPr>
          <w:i/>
        </w:rPr>
        <w:t>Na jakiej podstawie przyjęto aerację wody surowej w wielkości 15% ilości wody uzdatnianej ? Czy przeprowadzono badania technologiczne podatności uzdatnian</w:t>
      </w:r>
      <w:r>
        <w:rPr>
          <w:i/>
        </w:rPr>
        <w:t>i</w:t>
      </w:r>
      <w:r w:rsidR="00AF47AE" w:rsidRPr="007D2DED">
        <w:rPr>
          <w:i/>
        </w:rPr>
        <w:t>a wody ?</w:t>
      </w:r>
      <w:r w:rsidRPr="007D2DED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994F04">
      <w:r>
        <w:t>Odpowiedź</w:t>
      </w:r>
    </w:p>
    <w:p w:rsidR="00E329F8" w:rsidRDefault="00E329F8" w:rsidP="00154CC9">
      <w:r>
        <w:t>Podany parametr pracy jest parametrem obliczeniowym. Dokładne parametry pracy należy ustalić podczas rozruchu obiektu. Należy dążyć do uzyskania efektu technologicznego przy jak najmniejszej ilości powietrza</w:t>
      </w: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15</w:t>
      </w:r>
    </w:p>
    <w:p w:rsidR="00AF47AE" w:rsidRPr="00DC5CC9" w:rsidRDefault="00DC5CC9" w:rsidP="0034310F">
      <w:pPr>
        <w:spacing w:after="0" w:line="240" w:lineRule="auto"/>
        <w:jc w:val="both"/>
        <w:rPr>
          <w:i/>
        </w:rPr>
      </w:pPr>
      <w:r w:rsidRPr="00DC5CC9">
        <w:rPr>
          <w:i/>
        </w:rPr>
        <w:t>„</w:t>
      </w:r>
      <w:r w:rsidR="00AF47AE" w:rsidRPr="00DC5CC9">
        <w:rPr>
          <w:i/>
        </w:rPr>
        <w:t>Na stronie 15 opisu technicznego, dla procesu dezynfekcji wody podchlorynem sodu, przyjęto zastosowanie rur stalowych nierdzewnych. Prosimy o określenie charakterystyki</w:t>
      </w:r>
      <w:r w:rsidRPr="00DC5CC9">
        <w:rPr>
          <w:i/>
        </w:rPr>
        <w:t xml:space="preserve"> </w:t>
      </w:r>
      <w:r w:rsidR="00AF47AE" w:rsidRPr="00DC5CC9">
        <w:rPr>
          <w:i/>
        </w:rPr>
        <w:t>rur stalowych, które należy zastosować do procesu dozowania podchlorynu.</w:t>
      </w:r>
      <w:r w:rsidRPr="00DC5CC9">
        <w:rPr>
          <w:i/>
        </w:rPr>
        <w:t xml:space="preserve"> </w:t>
      </w:r>
      <w:r w:rsidR="00AF47AE" w:rsidRPr="00DC5CC9">
        <w:rPr>
          <w:i/>
        </w:rPr>
        <w:t xml:space="preserve">Naszym zdaniem, korzystniejsze byłoby zastosowanie rur z tworzyw sztucznych. Prosimy </w:t>
      </w:r>
      <w:r w:rsidRPr="00DC5CC9">
        <w:rPr>
          <w:i/>
        </w:rPr>
        <w:t>o zajęcie stanowiska.”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994F04">
      <w:r>
        <w:t>Odpowiedź</w:t>
      </w:r>
    </w:p>
    <w:p w:rsidR="00F74931" w:rsidRDefault="00F74931" w:rsidP="00154CC9">
      <w:r>
        <w:t>Należy zastosować stal nierdzewną niekorodującą w styczności z podchlorynem sodu np. 1.4539 (AISI904L). Zamawiający dopuszcza zastosowanie tworzywa sztucznego odpornego na podchloryn sodowy.</w:t>
      </w:r>
    </w:p>
    <w:p w:rsidR="00F74931" w:rsidRDefault="00F74931" w:rsidP="00994F04"/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lastRenderedPageBreak/>
        <w:t xml:space="preserve">Pytanie nr </w:t>
      </w:r>
      <w:r w:rsidR="008B5BD1">
        <w:rPr>
          <w:b/>
        </w:rPr>
        <w:t>16</w:t>
      </w:r>
    </w:p>
    <w:p w:rsidR="00AF47AE" w:rsidRPr="00DC5CC9" w:rsidRDefault="00DC5CC9" w:rsidP="0034310F">
      <w:pPr>
        <w:spacing w:after="0" w:line="240" w:lineRule="auto"/>
        <w:jc w:val="both"/>
        <w:rPr>
          <w:i/>
        </w:rPr>
      </w:pPr>
      <w:r w:rsidRPr="00DC5CC9">
        <w:rPr>
          <w:i/>
        </w:rPr>
        <w:t>„</w:t>
      </w:r>
      <w:r w:rsidR="00AF47AE" w:rsidRPr="00DC5CC9">
        <w:rPr>
          <w:i/>
        </w:rPr>
        <w:t xml:space="preserve">Na stronie 11 opisu technicznego, przyjęto zastosowanie rur klejonych z PVC. Naszym zdaniem zastosowanie </w:t>
      </w:r>
      <w:proofErr w:type="spellStart"/>
      <w:r w:rsidR="00AF47AE" w:rsidRPr="00DC5CC9">
        <w:rPr>
          <w:i/>
        </w:rPr>
        <w:t>ww</w:t>
      </w:r>
      <w:proofErr w:type="spellEnd"/>
      <w:r w:rsidR="00AF47AE" w:rsidRPr="00DC5CC9">
        <w:rPr>
          <w:i/>
        </w:rPr>
        <w:t xml:space="preserve"> systemu, nie nadaje się do instalacji powietrznej wysokiego </w:t>
      </w:r>
      <w:proofErr w:type="spellStart"/>
      <w:r w:rsidR="00AF47AE" w:rsidRPr="00DC5CC9">
        <w:rPr>
          <w:i/>
        </w:rPr>
        <w:t>ciśnienienia</w:t>
      </w:r>
      <w:proofErr w:type="spellEnd"/>
      <w:r w:rsidR="00AF47AE" w:rsidRPr="00DC5CC9">
        <w:rPr>
          <w:i/>
        </w:rPr>
        <w:t xml:space="preserve">, z uwagi m.in. na możliwość jej </w:t>
      </w:r>
      <w:proofErr w:type="spellStart"/>
      <w:r w:rsidR="00AF47AE" w:rsidRPr="00DC5CC9">
        <w:rPr>
          <w:i/>
        </w:rPr>
        <w:t>rozszczelnienia</w:t>
      </w:r>
      <w:proofErr w:type="spellEnd"/>
      <w:r w:rsidR="00AF47AE" w:rsidRPr="00DC5CC9">
        <w:rPr>
          <w:i/>
        </w:rPr>
        <w:t xml:space="preserve"> (połączenia klejowe) oraz możliwość mechanicznego jej uszkodzenia. Proponujemy wykonanie </w:t>
      </w:r>
      <w:proofErr w:type="spellStart"/>
      <w:r w:rsidR="00AF47AE" w:rsidRPr="00DC5CC9">
        <w:rPr>
          <w:i/>
        </w:rPr>
        <w:t>ww</w:t>
      </w:r>
      <w:proofErr w:type="spellEnd"/>
      <w:r w:rsidR="00AF47AE" w:rsidRPr="00DC5CC9">
        <w:rPr>
          <w:i/>
        </w:rPr>
        <w:t xml:space="preserve"> instalacji, z rur PE zgrzewanych lub stalowych. Prosimy o zajęcie stanowiska.</w:t>
      </w:r>
      <w:r w:rsidRPr="00DC5CC9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9D4482">
      <w:pPr>
        <w:spacing w:after="0" w:line="240" w:lineRule="auto"/>
      </w:pPr>
      <w:r>
        <w:t>Odpowiedź</w:t>
      </w:r>
    </w:p>
    <w:p w:rsidR="00F74931" w:rsidRDefault="00F74931" w:rsidP="00C24DA1">
      <w:pPr>
        <w:jc w:val="both"/>
      </w:pPr>
      <w:r>
        <w:t xml:space="preserve">Instalacje powietrzną należy wykonać z tworzywa sztucznego. Dopuszcza się zastosowanie rurociągów zgrzewanych z PE lub PP. Czynnikiem warunkującym jest zastosowanie rur w sztangach (odcinkach prostych) wraz z asortymentem kształtek od jednego producenta. </w:t>
      </w:r>
    </w:p>
    <w:p w:rsidR="00F74931" w:rsidRDefault="00F74931" w:rsidP="009D4482">
      <w:pPr>
        <w:spacing w:after="0" w:line="240" w:lineRule="auto"/>
      </w:pP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17</w:t>
      </w:r>
    </w:p>
    <w:p w:rsidR="00AF47AE" w:rsidRPr="00DC5CC9" w:rsidRDefault="00DC5CC9" w:rsidP="0034310F">
      <w:pPr>
        <w:spacing w:after="0" w:line="240" w:lineRule="auto"/>
        <w:jc w:val="both"/>
        <w:rPr>
          <w:i/>
        </w:rPr>
      </w:pPr>
      <w:r w:rsidRPr="00DC5CC9">
        <w:rPr>
          <w:i/>
        </w:rPr>
        <w:t>„</w:t>
      </w:r>
      <w:r w:rsidR="00AF47AE" w:rsidRPr="00DC5CC9">
        <w:rPr>
          <w:i/>
        </w:rPr>
        <w:t>Z jakich rur należy wykonać orurowanie filtrów, tj. z rur PVC czy też stalowych nierdzewnych ? W opisie technicznym występują rozbieżności.</w:t>
      </w:r>
      <w:r w:rsidRPr="00DC5CC9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9D4482">
      <w:pPr>
        <w:spacing w:after="0" w:line="240" w:lineRule="auto"/>
      </w:pPr>
      <w:r>
        <w:t>Odpowiedź</w:t>
      </w:r>
    </w:p>
    <w:p w:rsidR="00F74931" w:rsidRDefault="00F74931" w:rsidP="00154CC9">
      <w:r>
        <w:t xml:space="preserve">Rury mające styczność z wodą podlegającą uzdatnieniu – rury </w:t>
      </w:r>
      <w:r w:rsidR="00E1553C">
        <w:t xml:space="preserve">z tworzywa zgodnie odpowiedzią na pytanie nr 1 </w:t>
      </w:r>
      <w:r>
        <w:t xml:space="preserve">, popłuczyny w części nadposadzkowej PE, </w:t>
      </w:r>
      <w:proofErr w:type="spellStart"/>
      <w:r>
        <w:t>podposadzkowej</w:t>
      </w:r>
      <w:proofErr w:type="spellEnd"/>
      <w:r>
        <w:t xml:space="preserve"> PVC.</w:t>
      </w:r>
    </w:p>
    <w:p w:rsidR="00F74931" w:rsidRDefault="00F74931" w:rsidP="009D4482">
      <w:pPr>
        <w:spacing w:after="0" w:line="240" w:lineRule="auto"/>
      </w:pPr>
    </w:p>
    <w:p w:rsidR="007D2DED" w:rsidRPr="0044351B" w:rsidRDefault="007D2DED" w:rsidP="007D2DED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 w:rsidR="008B5BD1">
        <w:rPr>
          <w:b/>
        </w:rPr>
        <w:t>18</w:t>
      </w:r>
      <w:r w:rsidR="00E55AA1">
        <w:rPr>
          <w:b/>
        </w:rPr>
        <w:t xml:space="preserve"> </w:t>
      </w:r>
    </w:p>
    <w:p w:rsidR="00AF47AE" w:rsidRPr="00DC5CC9" w:rsidRDefault="00DC5CC9" w:rsidP="0034310F">
      <w:pPr>
        <w:spacing w:after="0" w:line="240" w:lineRule="auto"/>
        <w:jc w:val="both"/>
        <w:rPr>
          <w:i/>
        </w:rPr>
      </w:pPr>
      <w:r w:rsidRPr="00DC5CC9">
        <w:rPr>
          <w:i/>
        </w:rPr>
        <w:t>„</w:t>
      </w:r>
      <w:r w:rsidR="00AF47AE" w:rsidRPr="00DC5CC9">
        <w:rPr>
          <w:i/>
        </w:rPr>
        <w:t>Czy Zamawiający dopuszcza zastosowanie rozwiązań fundamentu pod zbiornik retencyjny wody, zgodnie z wytycznymi i projektem jego Producenta ?</w:t>
      </w:r>
      <w:r w:rsidRPr="00DC5CC9">
        <w:rPr>
          <w:i/>
        </w:rPr>
        <w:t xml:space="preserve"> </w:t>
      </w:r>
      <w:r w:rsidR="00AF47AE" w:rsidRPr="00DC5CC9">
        <w:rPr>
          <w:i/>
        </w:rPr>
        <w:t xml:space="preserve">Nadmieniamy, że przywołana w dokumentacji firma </w:t>
      </w:r>
      <w:proofErr w:type="spellStart"/>
      <w:r w:rsidR="00AF47AE" w:rsidRPr="00DC5CC9">
        <w:rPr>
          <w:i/>
        </w:rPr>
        <w:t>Prowodrol</w:t>
      </w:r>
      <w:proofErr w:type="spellEnd"/>
      <w:r w:rsidR="00AF47AE" w:rsidRPr="00DC5CC9">
        <w:rPr>
          <w:i/>
        </w:rPr>
        <w:t xml:space="preserve"> Sulechów, jest  w upadłości i nie produkuje już tego typu urządzeń  - zbiorników retencyjnych.</w:t>
      </w:r>
      <w:r w:rsidRPr="00DC5CC9">
        <w:rPr>
          <w:i/>
        </w:rPr>
        <w:t>”</w:t>
      </w:r>
    </w:p>
    <w:p w:rsidR="00AF47AE" w:rsidRDefault="00AF47AE" w:rsidP="0034310F">
      <w:pPr>
        <w:spacing w:after="0" w:line="240" w:lineRule="auto"/>
        <w:jc w:val="both"/>
      </w:pPr>
    </w:p>
    <w:p w:rsidR="00994F04" w:rsidRDefault="00994F04" w:rsidP="00994F04">
      <w:r>
        <w:t>Odpowiedź</w:t>
      </w:r>
    </w:p>
    <w:p w:rsidR="00F74931" w:rsidRDefault="00F74931" w:rsidP="00154CC9">
      <w:r>
        <w:t>Tak. Należy uwzględnić przemarzanie komory zasuw (odpowiednia głębokość komory, ocieplenie), miejsce do awaryjnego odwodnienia oraz w miarę możliwości zachować układ funkcjonalny. Projekt zamienny musi uwzględniać warunki gruntowe panujące w danej lokalizacji.</w:t>
      </w:r>
    </w:p>
    <w:p w:rsidR="00994F04" w:rsidRDefault="00994F04" w:rsidP="0034310F">
      <w:pPr>
        <w:spacing w:after="0" w:line="240" w:lineRule="auto"/>
        <w:jc w:val="both"/>
      </w:pPr>
    </w:p>
    <w:p w:rsidR="00EB3344" w:rsidRPr="0044351B" w:rsidRDefault="00EB3344" w:rsidP="00EB3344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>
        <w:rPr>
          <w:b/>
        </w:rPr>
        <w:t xml:space="preserve">18 </w:t>
      </w:r>
    </w:p>
    <w:p w:rsidR="00EB3344" w:rsidRDefault="00EB3344" w:rsidP="0034310F">
      <w:pPr>
        <w:spacing w:after="0" w:line="240" w:lineRule="auto"/>
        <w:jc w:val="both"/>
      </w:pPr>
      <w:r>
        <w:t xml:space="preserve">„ </w:t>
      </w:r>
      <w:r w:rsidRPr="00505643">
        <w:rPr>
          <w:i/>
        </w:rPr>
        <w:t>Na str. 15 projektu określony jest materiał z którego ma być wykonana instalacja do chloratora – proponujemy zmianę na PCV”</w:t>
      </w:r>
    </w:p>
    <w:p w:rsidR="003B14A5" w:rsidRDefault="003B14A5" w:rsidP="0034310F">
      <w:pPr>
        <w:spacing w:after="0" w:line="240" w:lineRule="auto"/>
        <w:jc w:val="both"/>
      </w:pPr>
    </w:p>
    <w:p w:rsidR="003B14A5" w:rsidRDefault="00EB3344" w:rsidP="003B14A5">
      <w:pPr>
        <w:spacing w:after="0" w:line="240" w:lineRule="auto"/>
        <w:jc w:val="both"/>
      </w:pPr>
      <w:r>
        <w:t>Odpowiedź:</w:t>
      </w:r>
    </w:p>
    <w:p w:rsidR="003B14A5" w:rsidRDefault="003B14A5" w:rsidP="003B14A5">
      <w:pPr>
        <w:spacing w:after="0" w:line="240" w:lineRule="auto"/>
        <w:jc w:val="both"/>
      </w:pPr>
      <w:r>
        <w:t>Zgodnie z wcześniejszym zapytaniem tego samego typu Zamawiający informuje, że dopuszcza zastosowanie tworzywa sztucznego odpornego na podchloryn sodowy jakim  jest PCV.</w:t>
      </w:r>
    </w:p>
    <w:p w:rsidR="00EB3344" w:rsidRDefault="00EB3344" w:rsidP="0034310F">
      <w:pPr>
        <w:spacing w:after="0" w:line="240" w:lineRule="auto"/>
        <w:jc w:val="both"/>
      </w:pPr>
    </w:p>
    <w:p w:rsidR="00EB3344" w:rsidRDefault="00EB3344" w:rsidP="0034310F">
      <w:pPr>
        <w:spacing w:after="0" w:line="240" w:lineRule="auto"/>
        <w:jc w:val="both"/>
      </w:pPr>
    </w:p>
    <w:p w:rsidR="00EB3344" w:rsidRDefault="00EB3344" w:rsidP="00EB3344">
      <w:pPr>
        <w:spacing w:after="0" w:line="240" w:lineRule="auto"/>
        <w:jc w:val="both"/>
        <w:rPr>
          <w:b/>
        </w:rPr>
      </w:pPr>
      <w:r w:rsidRPr="0044351B">
        <w:rPr>
          <w:b/>
        </w:rPr>
        <w:t xml:space="preserve">Pytanie nr </w:t>
      </w:r>
      <w:r>
        <w:rPr>
          <w:b/>
        </w:rPr>
        <w:t>19</w:t>
      </w:r>
    </w:p>
    <w:p w:rsidR="00EB3344" w:rsidRPr="00845127" w:rsidRDefault="00845127" w:rsidP="00EB3344">
      <w:pPr>
        <w:spacing w:after="0" w:line="240" w:lineRule="auto"/>
        <w:jc w:val="both"/>
      </w:pPr>
      <w:r>
        <w:t>„</w:t>
      </w:r>
      <w:r w:rsidR="00EB3344" w:rsidRPr="00505643">
        <w:rPr>
          <w:i/>
        </w:rPr>
        <w:t>Na str.17 pkt 3a – określa stal nierdzewną jako materiał na orurowanie technologiczne – proponujemy PCV z atestem higienicznym</w:t>
      </w:r>
      <w:r w:rsidRPr="00505643">
        <w:rPr>
          <w:i/>
        </w:rPr>
        <w:t>”</w:t>
      </w:r>
    </w:p>
    <w:p w:rsidR="003B14A5" w:rsidRDefault="003B14A5" w:rsidP="00EB3344">
      <w:pPr>
        <w:spacing w:after="0" w:line="240" w:lineRule="auto"/>
        <w:jc w:val="both"/>
        <w:rPr>
          <w:b/>
        </w:rPr>
      </w:pPr>
    </w:p>
    <w:p w:rsidR="003B14A5" w:rsidRPr="00505643" w:rsidRDefault="003B14A5" w:rsidP="003B14A5">
      <w:pPr>
        <w:spacing w:after="0" w:line="240" w:lineRule="auto"/>
        <w:jc w:val="both"/>
      </w:pPr>
      <w:r w:rsidRPr="00505643">
        <w:t>Odpowiedz:</w:t>
      </w:r>
    </w:p>
    <w:p w:rsidR="003B14A5" w:rsidRPr="003B14A5" w:rsidRDefault="003B14A5" w:rsidP="003B14A5">
      <w:pPr>
        <w:spacing w:after="0" w:line="240" w:lineRule="auto"/>
        <w:jc w:val="both"/>
        <w:rPr>
          <w:b/>
        </w:rPr>
      </w:pPr>
      <w:r>
        <w:t>Zamawiający dopuścił już jako alternatywę do stali nierdzewnej wykonanie ciągu technologicznego z rur tworzywowych PE. Ze względu na równoważne właściwości materiałów PVC/PE oraz podobną jakość oraz wytrzymałość instalacji dopuszcza się zastosowanie materiału PVC na ciągu technologicznym.</w:t>
      </w:r>
    </w:p>
    <w:p w:rsidR="003B14A5" w:rsidRDefault="003B14A5" w:rsidP="00EB3344">
      <w:pPr>
        <w:spacing w:after="0" w:line="240" w:lineRule="auto"/>
        <w:jc w:val="both"/>
        <w:rPr>
          <w:b/>
        </w:rPr>
      </w:pPr>
    </w:p>
    <w:p w:rsidR="00EB3344" w:rsidRDefault="00EB3344" w:rsidP="00EB334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Pytanie 20</w:t>
      </w:r>
    </w:p>
    <w:p w:rsidR="00EB3344" w:rsidRPr="00845127" w:rsidRDefault="00845127" w:rsidP="00EB3344">
      <w:pPr>
        <w:spacing w:after="0" w:line="240" w:lineRule="auto"/>
        <w:jc w:val="both"/>
      </w:pPr>
      <w:r>
        <w:t>„</w:t>
      </w:r>
      <w:r w:rsidR="00EB3344" w:rsidRPr="00505643">
        <w:rPr>
          <w:i/>
        </w:rPr>
        <w:t xml:space="preserve">Na str.12 pkt3c – przewidziana jest renowacja Filtrów </w:t>
      </w:r>
      <w:proofErr w:type="spellStart"/>
      <w:r w:rsidR="00EB3344" w:rsidRPr="00505643">
        <w:rPr>
          <w:i/>
        </w:rPr>
        <w:t>Cisnieniowych</w:t>
      </w:r>
      <w:proofErr w:type="spellEnd"/>
      <w:r w:rsidR="00EB3344" w:rsidRPr="00505643">
        <w:rPr>
          <w:i/>
        </w:rPr>
        <w:t xml:space="preserve"> – proponujemy zakup nowych ponieważ nie będzie to duża różnica w cenie</w:t>
      </w:r>
      <w:r w:rsidRPr="00505643">
        <w:rPr>
          <w:i/>
        </w:rPr>
        <w:t>”</w:t>
      </w:r>
    </w:p>
    <w:p w:rsidR="003B14A5" w:rsidRDefault="003B14A5" w:rsidP="00EB3344">
      <w:pPr>
        <w:spacing w:after="0" w:line="240" w:lineRule="auto"/>
        <w:jc w:val="both"/>
        <w:rPr>
          <w:b/>
        </w:rPr>
      </w:pPr>
    </w:p>
    <w:p w:rsidR="003B14A5" w:rsidRPr="00505643" w:rsidRDefault="003B14A5" w:rsidP="003B14A5">
      <w:pPr>
        <w:spacing w:after="0" w:line="240" w:lineRule="auto"/>
        <w:jc w:val="both"/>
      </w:pPr>
      <w:r w:rsidRPr="00505643">
        <w:t>Odpowiedz:</w:t>
      </w:r>
    </w:p>
    <w:p w:rsidR="003B14A5" w:rsidRPr="003B14A5" w:rsidRDefault="003B14A5" w:rsidP="003B14A5">
      <w:pPr>
        <w:spacing w:after="0" w:line="240" w:lineRule="auto"/>
        <w:jc w:val="both"/>
        <w:rPr>
          <w:b/>
        </w:rPr>
      </w:pPr>
      <w:r>
        <w:t xml:space="preserve">Należy przyjąć do wyceny nowe filtry. </w:t>
      </w:r>
    </w:p>
    <w:p w:rsidR="00845127" w:rsidRPr="00845127" w:rsidRDefault="00845127" w:rsidP="00EB3344">
      <w:pPr>
        <w:spacing w:after="0" w:line="240" w:lineRule="auto"/>
        <w:jc w:val="both"/>
      </w:pPr>
    </w:p>
    <w:p w:rsidR="00EB3344" w:rsidRDefault="00EB3344" w:rsidP="00EB3344">
      <w:pPr>
        <w:spacing w:after="0" w:line="240" w:lineRule="auto"/>
        <w:jc w:val="both"/>
        <w:rPr>
          <w:b/>
        </w:rPr>
      </w:pPr>
    </w:p>
    <w:p w:rsidR="00EB3344" w:rsidRDefault="00C97729" w:rsidP="00EB3344">
      <w:pPr>
        <w:spacing w:after="0" w:line="240" w:lineRule="auto"/>
        <w:jc w:val="both"/>
        <w:rPr>
          <w:b/>
        </w:rPr>
      </w:pPr>
      <w:r>
        <w:rPr>
          <w:b/>
        </w:rPr>
        <w:t>Pytanie 21</w:t>
      </w:r>
    </w:p>
    <w:p w:rsidR="00EB3344" w:rsidRPr="00505643" w:rsidRDefault="00505643" w:rsidP="00EB3344">
      <w:pPr>
        <w:spacing w:after="0" w:line="240" w:lineRule="auto"/>
        <w:jc w:val="both"/>
        <w:rPr>
          <w:i/>
        </w:rPr>
      </w:pPr>
      <w:r>
        <w:rPr>
          <w:i/>
        </w:rPr>
        <w:t>„</w:t>
      </w:r>
      <w:r w:rsidR="00EB3344" w:rsidRPr="00505643">
        <w:rPr>
          <w:i/>
        </w:rPr>
        <w:t>Brak opisu do przepustnic automatycznych tj. jaki napęd powinny posiadać i czy ten napęd uwzględniony jest w części elektrycznej – proponujemy napęd elektryczny</w:t>
      </w:r>
      <w:r>
        <w:rPr>
          <w:i/>
        </w:rPr>
        <w:t>”</w:t>
      </w:r>
    </w:p>
    <w:p w:rsidR="00EB3344" w:rsidRDefault="00EB3344" w:rsidP="00EB334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B14A5" w:rsidRPr="00505643" w:rsidRDefault="003B14A5" w:rsidP="003B14A5">
      <w:pPr>
        <w:spacing w:after="0" w:line="240" w:lineRule="auto"/>
        <w:jc w:val="both"/>
      </w:pPr>
      <w:r w:rsidRPr="00505643">
        <w:t>Odpowiedz:</w:t>
      </w:r>
    </w:p>
    <w:p w:rsidR="003B14A5" w:rsidRDefault="003B14A5" w:rsidP="003B14A5">
      <w:pPr>
        <w:spacing w:after="0" w:line="240" w:lineRule="auto"/>
        <w:jc w:val="both"/>
      </w:pPr>
      <w:r>
        <w:t xml:space="preserve">Zgodnie z opisem w projekcie należy zastosować przepustnice typu </w:t>
      </w:r>
      <w:proofErr w:type="spellStart"/>
      <w:r>
        <w:t>Socla</w:t>
      </w:r>
      <w:proofErr w:type="spellEnd"/>
      <w:r>
        <w:t xml:space="preserve"> sterowane ręcznie oraz dodatkowo poprzez dedykowane napędy elektryczne wraz ze wskaźnikami otwarcia/zamknięcia. Przepustnice automatyczne zostały uwzględnione w kosztorysie. </w:t>
      </w:r>
    </w:p>
    <w:p w:rsidR="00845127" w:rsidRDefault="00845127" w:rsidP="003B14A5">
      <w:pPr>
        <w:spacing w:after="0" w:line="240" w:lineRule="auto"/>
        <w:jc w:val="both"/>
      </w:pPr>
    </w:p>
    <w:p w:rsidR="00845127" w:rsidRDefault="00845127" w:rsidP="003B14A5">
      <w:pPr>
        <w:spacing w:after="0" w:line="240" w:lineRule="auto"/>
        <w:jc w:val="both"/>
        <w:rPr>
          <w:b/>
        </w:rPr>
      </w:pPr>
    </w:p>
    <w:p w:rsidR="00845127" w:rsidRDefault="00C97729" w:rsidP="003B14A5">
      <w:pPr>
        <w:spacing w:after="0" w:line="240" w:lineRule="auto"/>
        <w:jc w:val="both"/>
        <w:rPr>
          <w:b/>
        </w:rPr>
      </w:pPr>
      <w:r>
        <w:rPr>
          <w:b/>
        </w:rPr>
        <w:t>Pytanie 22</w:t>
      </w:r>
    </w:p>
    <w:p w:rsidR="00845127" w:rsidRPr="00505643" w:rsidRDefault="00845127" w:rsidP="003B14A5">
      <w:pPr>
        <w:spacing w:after="0" w:line="240" w:lineRule="auto"/>
        <w:jc w:val="both"/>
        <w:rPr>
          <w:i/>
        </w:rPr>
      </w:pPr>
      <w:r w:rsidRPr="00505643">
        <w:rPr>
          <w:i/>
        </w:rPr>
        <w:t>„Prosimy o potwierdzenie mocy pomp ciśnieniowych w zestawie hydroforowym”</w:t>
      </w:r>
    </w:p>
    <w:p w:rsidR="00845127" w:rsidRDefault="00845127" w:rsidP="003B14A5">
      <w:pPr>
        <w:spacing w:after="0" w:line="240" w:lineRule="auto"/>
        <w:jc w:val="both"/>
      </w:pPr>
    </w:p>
    <w:p w:rsidR="00845127" w:rsidRDefault="00845127" w:rsidP="003B14A5">
      <w:pPr>
        <w:spacing w:after="0" w:line="240" w:lineRule="auto"/>
        <w:jc w:val="both"/>
      </w:pPr>
      <w:r>
        <w:t>Odpowiedz:</w:t>
      </w:r>
    </w:p>
    <w:p w:rsidR="00C97729" w:rsidRDefault="00C97729" w:rsidP="003B14A5">
      <w:pPr>
        <w:spacing w:after="0" w:line="240" w:lineRule="auto"/>
        <w:jc w:val="both"/>
      </w:pPr>
      <w:r>
        <w:t>Moc pomp w zestawie hydroforowym wynosi 2,2 kW</w:t>
      </w:r>
    </w:p>
    <w:p w:rsidR="00505643" w:rsidRDefault="00505643" w:rsidP="003B14A5">
      <w:pPr>
        <w:spacing w:after="0" w:line="240" w:lineRule="auto"/>
        <w:jc w:val="both"/>
      </w:pPr>
    </w:p>
    <w:p w:rsidR="00505643" w:rsidRDefault="00C97729" w:rsidP="003B14A5">
      <w:pPr>
        <w:spacing w:after="0" w:line="240" w:lineRule="auto"/>
        <w:jc w:val="both"/>
        <w:rPr>
          <w:b/>
        </w:rPr>
      </w:pPr>
      <w:r>
        <w:rPr>
          <w:b/>
        </w:rPr>
        <w:t>Pytanie 23</w:t>
      </w:r>
    </w:p>
    <w:p w:rsidR="00505643" w:rsidRPr="00505643" w:rsidRDefault="00505643" w:rsidP="003B14A5">
      <w:pPr>
        <w:spacing w:after="0" w:line="240" w:lineRule="auto"/>
        <w:jc w:val="both"/>
        <w:rPr>
          <w:i/>
        </w:rPr>
      </w:pPr>
      <w:r w:rsidRPr="00505643">
        <w:rPr>
          <w:i/>
        </w:rPr>
        <w:t>„Prosimy o określenie metody nanoszenia farby</w:t>
      </w:r>
      <w:r w:rsidR="0010206D">
        <w:rPr>
          <w:i/>
        </w:rPr>
        <w:t xml:space="preserve"> na wewnętrzne ściany zbiornika retencyjnego</w:t>
      </w:r>
      <w:r w:rsidRPr="00505643">
        <w:rPr>
          <w:i/>
        </w:rPr>
        <w:t>”</w:t>
      </w:r>
    </w:p>
    <w:p w:rsidR="00505643" w:rsidRDefault="00505643" w:rsidP="003B14A5">
      <w:pPr>
        <w:spacing w:after="0" w:line="240" w:lineRule="auto"/>
        <w:jc w:val="both"/>
      </w:pPr>
    </w:p>
    <w:p w:rsidR="00505643" w:rsidRDefault="00505643" w:rsidP="003B14A5">
      <w:pPr>
        <w:spacing w:after="0" w:line="240" w:lineRule="auto"/>
        <w:jc w:val="both"/>
      </w:pPr>
      <w:r>
        <w:t>Odpowiedz:</w:t>
      </w:r>
    </w:p>
    <w:p w:rsidR="00C97729" w:rsidRPr="00505643" w:rsidRDefault="00C97729" w:rsidP="003B14A5">
      <w:pPr>
        <w:spacing w:after="0" w:line="240" w:lineRule="auto"/>
        <w:jc w:val="both"/>
      </w:pPr>
      <w:r>
        <w:t>Do malowania zbiornika retencyjnego należy użyć farb chlorokauczukowych lub równoważnych dopuszczonych do kontaktu z wodą pitną oraz posiadające wymagane prawem dokumenty</w:t>
      </w:r>
    </w:p>
    <w:p w:rsidR="00845127" w:rsidRPr="00845127" w:rsidRDefault="00845127" w:rsidP="003B14A5">
      <w:pPr>
        <w:spacing w:after="0" w:line="240" w:lineRule="auto"/>
        <w:jc w:val="both"/>
      </w:pPr>
    </w:p>
    <w:p w:rsidR="00845127" w:rsidRPr="00845127" w:rsidRDefault="00845127" w:rsidP="003B14A5">
      <w:pPr>
        <w:spacing w:after="0" w:line="240" w:lineRule="auto"/>
        <w:jc w:val="both"/>
        <w:rPr>
          <w:b/>
        </w:rPr>
      </w:pPr>
    </w:p>
    <w:p w:rsidR="003B14A5" w:rsidRPr="0044351B" w:rsidRDefault="00514906" w:rsidP="00EB3344">
      <w:pPr>
        <w:spacing w:after="0" w:line="240" w:lineRule="auto"/>
        <w:jc w:val="both"/>
        <w:rPr>
          <w:b/>
        </w:rPr>
      </w:pPr>
      <w:r>
        <w:rPr>
          <w:b/>
        </w:rPr>
        <w:t xml:space="preserve">UWAGA </w:t>
      </w:r>
    </w:p>
    <w:p w:rsidR="00514906" w:rsidRDefault="00514906" w:rsidP="00514906">
      <w:pPr>
        <w:spacing w:after="0" w:line="240" w:lineRule="auto"/>
        <w:jc w:val="both"/>
      </w:pPr>
      <w:r>
        <w:t>Zamawiający zmienia załącznik nr 5 do SIWZ – uzupełniona treść stanowi załącznik do niniejszego pisma</w:t>
      </w:r>
    </w:p>
    <w:p w:rsidR="00514906" w:rsidRDefault="00514906" w:rsidP="00514906">
      <w:pPr>
        <w:rPr>
          <w:b/>
        </w:rPr>
      </w:pPr>
      <w:r w:rsidRPr="007D0FAA">
        <w:rPr>
          <w:b/>
        </w:rPr>
        <w:t xml:space="preserve">Zamawiający w związku z zapytaniami zmienia termin składania i otwarcia ofert z dnia 21.06.2013r. na </w:t>
      </w:r>
      <w:r>
        <w:rPr>
          <w:b/>
        </w:rPr>
        <w:t>24.06.2013r. – godziny bez zmian.</w:t>
      </w:r>
    </w:p>
    <w:p w:rsidR="00514906" w:rsidRDefault="00514906" w:rsidP="00514906">
      <w:pPr>
        <w:rPr>
          <w:b/>
        </w:rPr>
      </w:pPr>
    </w:p>
    <w:p w:rsidR="00514906" w:rsidRDefault="00514906" w:rsidP="00514906">
      <w:r>
        <w:t>Niniejsze wyjaśnienia i zmiany staj</w:t>
      </w:r>
      <w:r>
        <w:t>ą</w:t>
      </w:r>
      <w:bookmarkStart w:id="0" w:name="_GoBack"/>
      <w:bookmarkEnd w:id="0"/>
      <w:r>
        <w:t xml:space="preserve"> się integralną częścią SIWZ.</w:t>
      </w:r>
    </w:p>
    <w:sectPr w:rsidR="00514906" w:rsidSect="001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DA" w:rsidRDefault="00DB5DDA" w:rsidP="00EB3344">
      <w:pPr>
        <w:spacing w:after="0" w:line="240" w:lineRule="auto"/>
      </w:pPr>
      <w:r>
        <w:separator/>
      </w:r>
    </w:p>
  </w:endnote>
  <w:endnote w:type="continuationSeparator" w:id="0">
    <w:p w:rsidR="00DB5DDA" w:rsidRDefault="00DB5DDA" w:rsidP="00EB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DA" w:rsidRDefault="00DB5DDA" w:rsidP="00EB3344">
      <w:pPr>
        <w:spacing w:after="0" w:line="240" w:lineRule="auto"/>
      </w:pPr>
      <w:r>
        <w:separator/>
      </w:r>
    </w:p>
  </w:footnote>
  <w:footnote w:type="continuationSeparator" w:id="0">
    <w:p w:rsidR="00DB5DDA" w:rsidRDefault="00DB5DDA" w:rsidP="00EB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43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9A4"/>
    <w:multiLevelType w:val="hybridMultilevel"/>
    <w:tmpl w:val="765C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DE1"/>
    <w:multiLevelType w:val="hybridMultilevel"/>
    <w:tmpl w:val="765C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A62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355E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743A"/>
    <w:multiLevelType w:val="hybridMultilevel"/>
    <w:tmpl w:val="CA08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70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3D15D22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4C8E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A1DCC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1128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70DF3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91176"/>
    <w:multiLevelType w:val="hybridMultilevel"/>
    <w:tmpl w:val="A5C2B2E6"/>
    <w:lvl w:ilvl="0" w:tplc="1ECA9AA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A3F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D7D7B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550E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48D3"/>
    <w:multiLevelType w:val="hybridMultilevel"/>
    <w:tmpl w:val="809C79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B"/>
    <w:rsid w:val="0003730E"/>
    <w:rsid w:val="00074479"/>
    <w:rsid w:val="000D075B"/>
    <w:rsid w:val="000D77C9"/>
    <w:rsid w:val="0010206D"/>
    <w:rsid w:val="00154CC9"/>
    <w:rsid w:val="00182932"/>
    <w:rsid w:val="00197AF4"/>
    <w:rsid w:val="001B5535"/>
    <w:rsid w:val="001D2778"/>
    <w:rsid w:val="00201017"/>
    <w:rsid w:val="00237850"/>
    <w:rsid w:val="00263642"/>
    <w:rsid w:val="0027530F"/>
    <w:rsid w:val="002E4365"/>
    <w:rsid w:val="0034310F"/>
    <w:rsid w:val="00394740"/>
    <w:rsid w:val="003B14A5"/>
    <w:rsid w:val="0040510C"/>
    <w:rsid w:val="00413F95"/>
    <w:rsid w:val="00436962"/>
    <w:rsid w:val="0044351B"/>
    <w:rsid w:val="00505643"/>
    <w:rsid w:val="00514906"/>
    <w:rsid w:val="00684F2A"/>
    <w:rsid w:val="00734ABC"/>
    <w:rsid w:val="007C38C2"/>
    <w:rsid w:val="007D2DED"/>
    <w:rsid w:val="007D7DFC"/>
    <w:rsid w:val="00845127"/>
    <w:rsid w:val="008757FA"/>
    <w:rsid w:val="0087752B"/>
    <w:rsid w:val="008B5BD1"/>
    <w:rsid w:val="009574B0"/>
    <w:rsid w:val="0097055B"/>
    <w:rsid w:val="00994F04"/>
    <w:rsid w:val="009A0446"/>
    <w:rsid w:val="009D4482"/>
    <w:rsid w:val="00A66CF5"/>
    <w:rsid w:val="00AF44A0"/>
    <w:rsid w:val="00AF47AE"/>
    <w:rsid w:val="00B83399"/>
    <w:rsid w:val="00C079E1"/>
    <w:rsid w:val="00C17303"/>
    <w:rsid w:val="00C24ACD"/>
    <w:rsid w:val="00C24DA1"/>
    <w:rsid w:val="00C97729"/>
    <w:rsid w:val="00D77B6D"/>
    <w:rsid w:val="00DB5DDA"/>
    <w:rsid w:val="00DC5CC9"/>
    <w:rsid w:val="00E00ACD"/>
    <w:rsid w:val="00E06F7B"/>
    <w:rsid w:val="00E1553C"/>
    <w:rsid w:val="00E329F8"/>
    <w:rsid w:val="00E55AA1"/>
    <w:rsid w:val="00EB3344"/>
    <w:rsid w:val="00EB5B34"/>
    <w:rsid w:val="00F076E1"/>
    <w:rsid w:val="00F44DB8"/>
    <w:rsid w:val="00F6563A"/>
    <w:rsid w:val="00F74931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C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D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C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D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Ewa Korzeniowska</cp:lastModifiedBy>
  <cp:revision>5</cp:revision>
  <dcterms:created xsi:type="dcterms:W3CDTF">2013-06-14T12:24:00Z</dcterms:created>
  <dcterms:modified xsi:type="dcterms:W3CDTF">2013-06-14T12:32:00Z</dcterms:modified>
</cp:coreProperties>
</file>